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1E0BC" w14:textId="5E81E600" w:rsidR="005216B6" w:rsidRPr="005216B6" w:rsidRDefault="005216B6" w:rsidP="005216B6">
      <w:pPr>
        <w:pStyle w:val="Titre1"/>
        <w:rPr>
          <w:rFonts w:ascii="Times New Roman" w:hAnsi="Times New Roman" w:cs="Times New Roman"/>
        </w:rPr>
      </w:pPr>
      <w:r w:rsidRPr="005216B6">
        <w:rPr>
          <w:rFonts w:ascii="Times New Roman" w:hAnsi="Times New Roman" w:cs="Times New Roman"/>
          <w:b/>
          <w:color w:val="auto"/>
          <w:sz w:val="40"/>
          <w:szCs w:val="40"/>
        </w:rPr>
        <w:t>MAIRIE</w:t>
      </w:r>
      <w:r w:rsidRPr="005216B6">
        <w:rPr>
          <w:rFonts w:ascii="Times New Roman" w:hAnsi="Times New Roman" w:cs="Times New Roman"/>
          <w:b/>
        </w:rPr>
        <w:tab/>
      </w:r>
      <w:r w:rsidRPr="005216B6">
        <w:rPr>
          <w:rFonts w:ascii="Times New Roman" w:hAnsi="Times New Roman" w:cs="Times New Roman"/>
        </w:rPr>
        <w:tab/>
      </w:r>
      <w:r w:rsidRPr="005216B6">
        <w:rPr>
          <w:rFonts w:ascii="Times New Roman" w:hAnsi="Times New Roman" w:cs="Times New Roman"/>
        </w:rPr>
        <w:tab/>
      </w:r>
      <w:r w:rsidRPr="005216B6">
        <w:rPr>
          <w:rFonts w:ascii="Times New Roman" w:hAnsi="Times New Roman" w:cs="Times New Roman"/>
        </w:rPr>
        <w:tab/>
      </w:r>
      <w:r w:rsidRPr="005216B6">
        <w:rPr>
          <w:rFonts w:ascii="Times New Roman" w:hAnsi="Times New Roman" w:cs="Times New Roman"/>
        </w:rPr>
        <w:tab/>
      </w:r>
      <w:r w:rsidRPr="005216B6">
        <w:rPr>
          <w:rFonts w:ascii="Times New Roman" w:hAnsi="Times New Roman" w:cs="Times New Roman"/>
        </w:rPr>
        <w:tab/>
      </w:r>
      <w:r w:rsidRPr="005216B6">
        <w:rPr>
          <w:rFonts w:ascii="Times New Roman" w:hAnsi="Times New Roman" w:cs="Times New Roman"/>
        </w:rPr>
        <w:tab/>
      </w:r>
      <w:r w:rsidRPr="005216B6">
        <w:rPr>
          <w:rFonts w:ascii="Times New Roman" w:hAnsi="Times New Roman" w:cs="Times New Roman"/>
          <w:i/>
          <w:color w:val="auto"/>
          <w:sz w:val="24"/>
        </w:rPr>
        <w:t>Domaine</w:t>
      </w:r>
      <w:r w:rsidR="00F84370">
        <w:rPr>
          <w:rFonts w:ascii="Times New Roman" w:hAnsi="Times New Roman" w:cs="Times New Roman"/>
          <w:i/>
          <w:color w:val="auto"/>
          <w:sz w:val="24"/>
        </w:rPr>
        <w:t> :</w:t>
      </w:r>
      <w:r w:rsidR="00D35500">
        <w:rPr>
          <w:rFonts w:ascii="Times New Roman" w:hAnsi="Times New Roman" w:cs="Times New Roman"/>
          <w:i/>
          <w:color w:val="auto"/>
          <w:sz w:val="24"/>
        </w:rPr>
        <w:t xml:space="preserve"> </w:t>
      </w:r>
      <w:r w:rsidR="00F84370">
        <w:rPr>
          <w:rFonts w:ascii="Times New Roman" w:hAnsi="Times New Roman" w:cs="Times New Roman"/>
          <w:i/>
          <w:color w:val="auto"/>
          <w:sz w:val="24"/>
        </w:rPr>
        <w:t xml:space="preserve">Domaine et patrimoine </w:t>
      </w:r>
    </w:p>
    <w:p w14:paraId="513735CE" w14:textId="5A8DA238" w:rsidR="005216B6" w:rsidRPr="005216B6" w:rsidRDefault="005216B6" w:rsidP="005216B6">
      <w:pPr>
        <w:spacing w:after="0" w:line="240" w:lineRule="auto"/>
        <w:rPr>
          <w:rFonts w:ascii="Times New Roman" w:hAnsi="Times New Roman"/>
          <w:b/>
          <w:bCs/>
          <w:sz w:val="40"/>
        </w:rPr>
      </w:pPr>
      <w:r w:rsidRPr="005216B6">
        <w:rPr>
          <w:rFonts w:ascii="Times New Roman" w:hAnsi="Times New Roman"/>
          <w:b/>
          <w:bCs/>
          <w:sz w:val="40"/>
        </w:rPr>
        <w:t xml:space="preserve">    De</w:t>
      </w:r>
    </w:p>
    <w:p w14:paraId="4E1811CD" w14:textId="2D5AC154" w:rsidR="005216B6" w:rsidRPr="005216B6" w:rsidRDefault="005216B6" w:rsidP="005216B6">
      <w:pPr>
        <w:rPr>
          <w:rFonts w:ascii="Times New Roman" w:hAnsi="Times New Roman"/>
          <w:b/>
          <w:bCs/>
          <w:sz w:val="40"/>
        </w:rPr>
      </w:pPr>
      <w:r w:rsidRPr="005216B6">
        <w:rPr>
          <w:rFonts w:ascii="Times New Roman" w:hAnsi="Times New Roman"/>
          <w:b/>
          <w:bCs/>
          <w:sz w:val="40"/>
        </w:rPr>
        <w:t xml:space="preserve">  GER</w:t>
      </w:r>
    </w:p>
    <w:p w14:paraId="0C6FC9E1" w14:textId="77777777" w:rsidR="005216B6" w:rsidRPr="00DF4880" w:rsidRDefault="005216B6" w:rsidP="005216B6">
      <w:pPr>
        <w:rPr>
          <w:b/>
          <w:bCs/>
          <w:sz w:val="16"/>
          <w:szCs w:val="16"/>
        </w:rPr>
      </w:pPr>
    </w:p>
    <w:p w14:paraId="14603285" w14:textId="75E6D88B" w:rsidR="005216B6" w:rsidRPr="00B241C3" w:rsidRDefault="005216B6" w:rsidP="000D1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jc w:val="center"/>
        <w:rPr>
          <w:sz w:val="28"/>
          <w:szCs w:val="28"/>
        </w:rPr>
      </w:pPr>
      <w:r w:rsidRPr="00B241C3">
        <w:rPr>
          <w:b/>
          <w:sz w:val="28"/>
          <w:szCs w:val="28"/>
        </w:rPr>
        <w:t xml:space="preserve">ARRETE </w:t>
      </w:r>
      <w:r w:rsidR="00DF3E2F">
        <w:rPr>
          <w:b/>
          <w:sz w:val="28"/>
          <w:szCs w:val="28"/>
        </w:rPr>
        <w:t xml:space="preserve">N°32/2026 </w:t>
      </w:r>
      <w:r w:rsidR="00BD24CE">
        <w:rPr>
          <w:b/>
          <w:sz w:val="28"/>
          <w:szCs w:val="28"/>
        </w:rPr>
        <w:t xml:space="preserve">d’ouverture </w:t>
      </w:r>
      <w:r w:rsidR="007618E7" w:rsidRPr="00B241C3">
        <w:rPr>
          <w:b/>
          <w:sz w:val="28"/>
          <w:szCs w:val="28"/>
        </w:rPr>
        <w:t>D’enquête publique pour l’aliénation de chemins ruraux et désignation d’un commissaire-Enquêteur</w:t>
      </w:r>
      <w:r w:rsidR="00AB3A47">
        <w:rPr>
          <w:b/>
          <w:sz w:val="28"/>
          <w:szCs w:val="28"/>
        </w:rPr>
        <w:t xml:space="preserve"> </w:t>
      </w:r>
    </w:p>
    <w:p w14:paraId="33FA578D" w14:textId="77777777" w:rsidR="00BE27AC" w:rsidRDefault="00BE27AC" w:rsidP="000D1C7A">
      <w:pPr>
        <w:spacing w:after="0" w:line="259" w:lineRule="auto"/>
        <w:rPr>
          <w:rFonts w:ascii="Arial" w:eastAsiaTheme="minorEastAsia" w:hAnsi="Arial" w:cs="Arial"/>
          <w:b/>
          <w:sz w:val="20"/>
          <w:szCs w:val="20"/>
        </w:rPr>
      </w:pPr>
    </w:p>
    <w:p w14:paraId="6365DE52" w14:textId="1C84F6BC" w:rsidR="00B241C3" w:rsidRDefault="006C786D" w:rsidP="000D1C7A">
      <w:pPr>
        <w:spacing w:after="0" w:line="259" w:lineRule="auto"/>
        <w:rPr>
          <w:rFonts w:ascii="Arial" w:eastAsiaTheme="minorEastAsia" w:hAnsi="Arial" w:cs="Arial"/>
          <w:b/>
          <w:sz w:val="20"/>
          <w:szCs w:val="20"/>
        </w:rPr>
      </w:pPr>
      <w:r w:rsidRPr="00B80BE2">
        <w:rPr>
          <w:rFonts w:ascii="Arial" w:eastAsiaTheme="minorEastAsia" w:hAnsi="Arial" w:cs="Arial"/>
          <w:b/>
          <w:sz w:val="20"/>
          <w:szCs w:val="20"/>
        </w:rPr>
        <w:t xml:space="preserve">Le Maire de la Commune de </w:t>
      </w:r>
      <w:r w:rsidR="00FB1057">
        <w:rPr>
          <w:rFonts w:ascii="Arial" w:eastAsiaTheme="minorEastAsia" w:hAnsi="Arial" w:cs="Arial"/>
          <w:b/>
          <w:sz w:val="20"/>
          <w:szCs w:val="20"/>
        </w:rPr>
        <w:t>GER</w:t>
      </w:r>
      <w:r w:rsidRPr="000D6E03">
        <w:rPr>
          <w:rFonts w:ascii="Arial" w:eastAsiaTheme="minorEastAsia" w:hAnsi="Arial" w:cs="Arial"/>
          <w:b/>
          <w:sz w:val="20"/>
          <w:szCs w:val="20"/>
        </w:rPr>
        <w:t>,</w:t>
      </w:r>
    </w:p>
    <w:p w14:paraId="084285BA" w14:textId="77777777" w:rsidR="00BE27AC" w:rsidRPr="000D1C7A" w:rsidRDefault="00BE27AC" w:rsidP="000D1C7A">
      <w:pPr>
        <w:spacing w:after="0" w:line="259" w:lineRule="auto"/>
        <w:rPr>
          <w:rFonts w:ascii="Arial" w:eastAsiaTheme="minorEastAsia" w:hAnsi="Arial" w:cs="Arial"/>
          <w:b/>
          <w:sz w:val="20"/>
          <w:szCs w:val="20"/>
        </w:rPr>
      </w:pPr>
    </w:p>
    <w:p w14:paraId="36B6149C" w14:textId="6808E766" w:rsidR="006C786D" w:rsidRDefault="006C786D" w:rsidP="006C786D">
      <w:pPr>
        <w:spacing w:after="0" w:line="259" w:lineRule="auto"/>
        <w:jc w:val="both"/>
        <w:rPr>
          <w:rFonts w:ascii="Arial" w:eastAsiaTheme="minorEastAsia" w:hAnsi="Arial" w:cs="Arial"/>
          <w:i/>
          <w:sz w:val="20"/>
          <w:szCs w:val="20"/>
        </w:rPr>
      </w:pPr>
      <w:r w:rsidRPr="00C87749">
        <w:rPr>
          <w:rFonts w:ascii="Arial" w:eastAsiaTheme="minorEastAsia" w:hAnsi="Arial" w:cs="Arial"/>
          <w:b/>
          <w:bCs/>
          <w:i/>
          <w:sz w:val="20"/>
          <w:szCs w:val="20"/>
        </w:rPr>
        <w:t>Vu</w:t>
      </w:r>
      <w:r w:rsidRPr="000D6E03">
        <w:rPr>
          <w:rFonts w:ascii="Arial" w:eastAsiaTheme="minorEastAsia" w:hAnsi="Arial" w:cs="Arial"/>
          <w:i/>
          <w:sz w:val="20"/>
          <w:szCs w:val="20"/>
        </w:rPr>
        <w:t xml:space="preserve"> </w:t>
      </w:r>
      <w:r w:rsidR="0058734A">
        <w:rPr>
          <w:rFonts w:ascii="Arial" w:eastAsiaTheme="minorEastAsia" w:hAnsi="Arial" w:cs="Arial"/>
          <w:i/>
          <w:sz w:val="20"/>
          <w:szCs w:val="20"/>
        </w:rPr>
        <w:t>le Code rural et de la pêche maritime, Articles L161-10 et L161-10-1</w:t>
      </w:r>
    </w:p>
    <w:p w14:paraId="6C9EAB8A" w14:textId="6C41409B" w:rsidR="0058734A" w:rsidRPr="000D6E03" w:rsidRDefault="0058734A" w:rsidP="006C786D">
      <w:pPr>
        <w:spacing w:after="0" w:line="259" w:lineRule="auto"/>
        <w:jc w:val="both"/>
        <w:rPr>
          <w:rFonts w:ascii="Arial" w:eastAsiaTheme="minorEastAsia" w:hAnsi="Arial" w:cs="Arial"/>
          <w:i/>
          <w:sz w:val="20"/>
          <w:szCs w:val="20"/>
        </w:rPr>
      </w:pPr>
      <w:r w:rsidRPr="00C87749">
        <w:rPr>
          <w:rFonts w:ascii="Arial" w:eastAsiaTheme="minorEastAsia" w:hAnsi="Arial" w:cs="Arial"/>
          <w:b/>
          <w:bCs/>
          <w:i/>
          <w:sz w:val="20"/>
          <w:szCs w:val="20"/>
        </w:rPr>
        <w:t>Vu</w:t>
      </w:r>
      <w:r w:rsidRPr="000D6E03">
        <w:rPr>
          <w:rFonts w:ascii="Arial" w:eastAsiaTheme="minorEastAsia" w:hAnsi="Arial" w:cs="Arial"/>
          <w:i/>
          <w:sz w:val="20"/>
          <w:szCs w:val="20"/>
        </w:rPr>
        <w:t xml:space="preserve"> </w:t>
      </w:r>
      <w:r>
        <w:rPr>
          <w:rFonts w:ascii="Arial" w:eastAsiaTheme="minorEastAsia" w:hAnsi="Arial" w:cs="Arial"/>
          <w:i/>
          <w:sz w:val="20"/>
          <w:szCs w:val="20"/>
        </w:rPr>
        <w:t>le Code rural et de la pêche maritime, Articles L161-25 et L161-27</w:t>
      </w:r>
    </w:p>
    <w:p w14:paraId="02417E84" w14:textId="77777777" w:rsidR="006C786D" w:rsidRPr="000D6E03" w:rsidRDefault="006C786D" w:rsidP="006C786D">
      <w:pPr>
        <w:spacing w:after="0" w:line="259" w:lineRule="auto"/>
        <w:jc w:val="both"/>
        <w:rPr>
          <w:rFonts w:ascii="Arial" w:eastAsiaTheme="minorEastAsia" w:hAnsi="Arial" w:cs="Arial"/>
          <w:i/>
          <w:sz w:val="20"/>
          <w:szCs w:val="20"/>
        </w:rPr>
      </w:pPr>
      <w:r w:rsidRPr="00C87749">
        <w:rPr>
          <w:rFonts w:ascii="Arial" w:eastAsiaTheme="minorEastAsia" w:hAnsi="Arial" w:cs="Arial"/>
          <w:b/>
          <w:bCs/>
          <w:i/>
          <w:sz w:val="20"/>
          <w:szCs w:val="20"/>
        </w:rPr>
        <w:t>Vu</w:t>
      </w:r>
      <w:r w:rsidRPr="000D6E03">
        <w:rPr>
          <w:rFonts w:ascii="Arial" w:eastAsiaTheme="minorEastAsia" w:hAnsi="Arial" w:cs="Arial"/>
          <w:i/>
          <w:sz w:val="20"/>
          <w:szCs w:val="20"/>
        </w:rPr>
        <w:t xml:space="preserve"> le Code général de la propriété des personnes publiques,</w:t>
      </w:r>
    </w:p>
    <w:p w14:paraId="259F3943" w14:textId="77777777" w:rsidR="006C786D" w:rsidRDefault="006C786D" w:rsidP="006C786D">
      <w:pPr>
        <w:spacing w:after="0" w:line="259" w:lineRule="auto"/>
        <w:jc w:val="both"/>
        <w:rPr>
          <w:rFonts w:ascii="Arial" w:eastAsiaTheme="minorEastAsia" w:hAnsi="Arial" w:cs="Arial"/>
          <w:i/>
          <w:sz w:val="20"/>
          <w:szCs w:val="20"/>
        </w:rPr>
      </w:pPr>
      <w:r w:rsidRPr="00C87749">
        <w:rPr>
          <w:rFonts w:ascii="Arial" w:eastAsiaTheme="minorEastAsia" w:hAnsi="Arial" w:cs="Arial"/>
          <w:b/>
          <w:bCs/>
          <w:i/>
          <w:sz w:val="20"/>
          <w:szCs w:val="20"/>
        </w:rPr>
        <w:t>Vu</w:t>
      </w:r>
      <w:r w:rsidRPr="000D6E03">
        <w:rPr>
          <w:rFonts w:ascii="Arial" w:eastAsiaTheme="minorEastAsia" w:hAnsi="Arial" w:cs="Arial"/>
          <w:i/>
          <w:sz w:val="20"/>
          <w:szCs w:val="20"/>
        </w:rPr>
        <w:t xml:space="preserve"> le Code général des collectivités territoriales, </w:t>
      </w:r>
    </w:p>
    <w:p w14:paraId="12D35ED4" w14:textId="1206047A" w:rsidR="00AD5EC1" w:rsidRPr="00027183" w:rsidRDefault="00027183" w:rsidP="006C786D">
      <w:pPr>
        <w:spacing w:after="0" w:line="259" w:lineRule="auto"/>
        <w:jc w:val="both"/>
        <w:rPr>
          <w:rFonts w:ascii="Arial" w:eastAsiaTheme="minorEastAsia" w:hAnsi="Arial" w:cs="Arial"/>
          <w:i/>
          <w:sz w:val="20"/>
          <w:szCs w:val="20"/>
        </w:rPr>
      </w:pPr>
      <w:r w:rsidRPr="00027183">
        <w:rPr>
          <w:rFonts w:ascii="Arial" w:eastAsiaTheme="minorEastAsia" w:hAnsi="Arial" w:cs="Arial"/>
          <w:b/>
          <w:bCs/>
          <w:i/>
          <w:sz w:val="20"/>
          <w:szCs w:val="20"/>
        </w:rPr>
        <w:t>Vu</w:t>
      </w:r>
      <w:r>
        <w:rPr>
          <w:rFonts w:ascii="Arial" w:eastAsiaTheme="minorEastAsia" w:hAnsi="Arial" w:cs="Arial"/>
          <w:b/>
          <w:bCs/>
          <w:i/>
          <w:sz w:val="20"/>
          <w:szCs w:val="20"/>
        </w:rPr>
        <w:t xml:space="preserve"> </w:t>
      </w:r>
      <w:r w:rsidRPr="00027183">
        <w:rPr>
          <w:rFonts w:ascii="Arial" w:eastAsiaTheme="minorEastAsia" w:hAnsi="Arial" w:cs="Arial"/>
          <w:i/>
          <w:sz w:val="20"/>
          <w:szCs w:val="20"/>
        </w:rPr>
        <w:t>la</w:t>
      </w:r>
      <w:r>
        <w:rPr>
          <w:rFonts w:ascii="Arial" w:eastAsiaTheme="minorEastAsia" w:hAnsi="Arial" w:cs="Arial"/>
          <w:i/>
          <w:sz w:val="20"/>
          <w:szCs w:val="20"/>
        </w:rPr>
        <w:t xml:space="preserve"> décision du 27 novembre</w:t>
      </w:r>
      <w:r w:rsidR="00DF3E2F">
        <w:rPr>
          <w:rFonts w:ascii="Arial" w:eastAsiaTheme="minorEastAsia" w:hAnsi="Arial" w:cs="Arial"/>
          <w:i/>
          <w:sz w:val="20"/>
          <w:szCs w:val="20"/>
        </w:rPr>
        <w:t xml:space="preserve"> </w:t>
      </w:r>
      <w:r w:rsidR="00DF3E2F" w:rsidRPr="00DF3E2F">
        <w:rPr>
          <w:rFonts w:ascii="Arial" w:eastAsiaTheme="minorEastAsia" w:hAnsi="Arial" w:cs="Arial"/>
          <w:i/>
          <w:sz w:val="20"/>
          <w:szCs w:val="20"/>
        </w:rPr>
        <w:t>2025</w:t>
      </w:r>
      <w:r>
        <w:rPr>
          <w:rFonts w:ascii="Arial" w:eastAsiaTheme="minorEastAsia" w:hAnsi="Arial" w:cs="Arial"/>
          <w:i/>
          <w:sz w:val="20"/>
          <w:szCs w:val="20"/>
        </w:rPr>
        <w:t xml:space="preserve"> portant établissement de la liste d’aptitude aux fonctions de commissaire enquêteur pour l’année 2026</w:t>
      </w:r>
    </w:p>
    <w:p w14:paraId="79A43A12" w14:textId="77777777" w:rsidR="00027183" w:rsidRDefault="00027183" w:rsidP="006C786D">
      <w:pPr>
        <w:spacing w:after="0" w:line="259" w:lineRule="auto"/>
        <w:jc w:val="both"/>
        <w:rPr>
          <w:rFonts w:ascii="Arial" w:eastAsiaTheme="minorEastAsia" w:hAnsi="Arial" w:cs="Arial"/>
          <w:i/>
          <w:sz w:val="20"/>
          <w:szCs w:val="20"/>
        </w:rPr>
      </w:pPr>
    </w:p>
    <w:p w14:paraId="48EA5758" w14:textId="77777777" w:rsidR="00027183" w:rsidRDefault="00027183" w:rsidP="006C786D">
      <w:pPr>
        <w:spacing w:after="0" w:line="259" w:lineRule="auto"/>
        <w:jc w:val="both"/>
        <w:rPr>
          <w:rFonts w:ascii="Arial" w:eastAsiaTheme="minorEastAsia" w:hAnsi="Arial" w:cs="Arial"/>
          <w:i/>
          <w:sz w:val="20"/>
          <w:szCs w:val="20"/>
        </w:rPr>
      </w:pPr>
    </w:p>
    <w:p w14:paraId="243A707F" w14:textId="2C54B682" w:rsidR="00AD5EC1" w:rsidRDefault="00AD5EC1" w:rsidP="006C786D">
      <w:pPr>
        <w:spacing w:after="0" w:line="259" w:lineRule="auto"/>
        <w:jc w:val="both"/>
        <w:rPr>
          <w:rFonts w:ascii="Arial" w:eastAsiaTheme="minorEastAsia" w:hAnsi="Arial" w:cs="Arial"/>
          <w:i/>
          <w:sz w:val="20"/>
          <w:szCs w:val="20"/>
        </w:rPr>
      </w:pPr>
      <w:r>
        <w:rPr>
          <w:rFonts w:ascii="Arial" w:eastAsiaTheme="minorEastAsia" w:hAnsi="Arial" w:cs="Arial"/>
          <w:i/>
          <w:sz w:val="20"/>
          <w:szCs w:val="20"/>
        </w:rPr>
        <w:t>C</w:t>
      </w:r>
      <w:r w:rsidR="00BE27AC">
        <w:rPr>
          <w:rFonts w:ascii="Arial" w:eastAsiaTheme="minorEastAsia" w:hAnsi="Arial" w:cs="Arial"/>
          <w:i/>
          <w:sz w:val="20"/>
          <w:szCs w:val="20"/>
        </w:rPr>
        <w:t>ONSIDERANT</w:t>
      </w:r>
      <w:r>
        <w:rPr>
          <w:rFonts w:ascii="Arial" w:eastAsiaTheme="minorEastAsia" w:hAnsi="Arial" w:cs="Arial"/>
          <w:i/>
          <w:sz w:val="20"/>
          <w:szCs w:val="20"/>
        </w:rPr>
        <w:t xml:space="preserve"> que trois chemins ruraux ont perdu leur rôle de cheminement public et ne desservent plus que des parcelles privées, à savoir :</w:t>
      </w:r>
    </w:p>
    <w:p w14:paraId="0A2FFC6C" w14:textId="0FC6FA45" w:rsidR="00AD5EC1" w:rsidRDefault="00AD5EC1" w:rsidP="00AD5EC1">
      <w:pPr>
        <w:pStyle w:val="Paragraphedeliste"/>
        <w:numPr>
          <w:ilvl w:val="0"/>
          <w:numId w:val="21"/>
        </w:numPr>
        <w:spacing w:after="0" w:line="259" w:lineRule="auto"/>
        <w:jc w:val="both"/>
        <w:rPr>
          <w:rFonts w:ascii="Arial" w:eastAsiaTheme="minorEastAsia" w:hAnsi="Arial" w:cs="Arial"/>
          <w:i/>
          <w:sz w:val="20"/>
          <w:szCs w:val="20"/>
        </w:rPr>
      </w:pPr>
      <w:r>
        <w:rPr>
          <w:rFonts w:ascii="Arial" w:eastAsiaTheme="minorEastAsia" w:hAnsi="Arial" w:cs="Arial"/>
          <w:i/>
          <w:sz w:val="20"/>
          <w:szCs w:val="20"/>
        </w:rPr>
        <w:t>Chemin le Gu</w:t>
      </w:r>
      <w:r w:rsidR="00162079">
        <w:rPr>
          <w:rFonts w:ascii="Arial" w:eastAsiaTheme="minorEastAsia" w:hAnsi="Arial" w:cs="Arial"/>
          <w:i/>
          <w:sz w:val="20"/>
          <w:szCs w:val="20"/>
        </w:rPr>
        <w:t>é</w:t>
      </w:r>
      <w:r>
        <w:rPr>
          <w:rFonts w:ascii="Arial" w:eastAsiaTheme="minorEastAsia" w:hAnsi="Arial" w:cs="Arial"/>
          <w:i/>
          <w:sz w:val="20"/>
          <w:szCs w:val="20"/>
        </w:rPr>
        <w:t xml:space="preserve"> de la Motte </w:t>
      </w:r>
    </w:p>
    <w:p w14:paraId="137BD2B8" w14:textId="3CD68243" w:rsidR="008C71F2" w:rsidRDefault="008C71F2" w:rsidP="00AD5EC1">
      <w:pPr>
        <w:pStyle w:val="Paragraphedeliste"/>
        <w:numPr>
          <w:ilvl w:val="0"/>
          <w:numId w:val="21"/>
        </w:numPr>
        <w:spacing w:after="0" w:line="259" w:lineRule="auto"/>
        <w:jc w:val="both"/>
        <w:rPr>
          <w:rFonts w:ascii="Arial" w:eastAsiaTheme="minorEastAsia" w:hAnsi="Arial" w:cs="Arial"/>
          <w:i/>
          <w:sz w:val="20"/>
          <w:szCs w:val="20"/>
        </w:rPr>
      </w:pPr>
      <w:r>
        <w:rPr>
          <w:rFonts w:ascii="Arial" w:eastAsiaTheme="minorEastAsia" w:hAnsi="Arial" w:cs="Arial"/>
          <w:i/>
          <w:sz w:val="20"/>
          <w:szCs w:val="20"/>
        </w:rPr>
        <w:t>Le chemin de l’Essart</w:t>
      </w:r>
    </w:p>
    <w:p w14:paraId="78C51AD4" w14:textId="09375A57" w:rsidR="008C71F2" w:rsidRDefault="008C71F2" w:rsidP="00AD5EC1">
      <w:pPr>
        <w:pStyle w:val="Paragraphedeliste"/>
        <w:numPr>
          <w:ilvl w:val="0"/>
          <w:numId w:val="21"/>
        </w:numPr>
        <w:spacing w:after="0" w:line="259" w:lineRule="auto"/>
        <w:jc w:val="both"/>
        <w:rPr>
          <w:rFonts w:ascii="Arial" w:eastAsiaTheme="minorEastAsia" w:hAnsi="Arial" w:cs="Arial"/>
          <w:i/>
          <w:sz w:val="20"/>
          <w:szCs w:val="20"/>
        </w:rPr>
      </w:pPr>
      <w:r>
        <w:rPr>
          <w:rFonts w:ascii="Arial" w:eastAsiaTheme="minorEastAsia" w:hAnsi="Arial" w:cs="Arial"/>
          <w:i/>
          <w:sz w:val="20"/>
          <w:szCs w:val="20"/>
        </w:rPr>
        <w:t xml:space="preserve">Les </w:t>
      </w:r>
      <w:proofErr w:type="spellStart"/>
      <w:r>
        <w:rPr>
          <w:rFonts w:ascii="Arial" w:eastAsiaTheme="minorEastAsia" w:hAnsi="Arial" w:cs="Arial"/>
          <w:i/>
          <w:sz w:val="20"/>
          <w:szCs w:val="20"/>
        </w:rPr>
        <w:t>Foncets</w:t>
      </w:r>
      <w:proofErr w:type="spellEnd"/>
    </w:p>
    <w:p w14:paraId="03CCDC69" w14:textId="77777777" w:rsidR="008C71F2" w:rsidRDefault="008C71F2" w:rsidP="008C71F2">
      <w:pPr>
        <w:spacing w:after="0" w:line="259" w:lineRule="auto"/>
        <w:jc w:val="both"/>
        <w:rPr>
          <w:rFonts w:ascii="Arial" w:eastAsiaTheme="minorEastAsia" w:hAnsi="Arial" w:cs="Arial"/>
          <w:i/>
          <w:sz w:val="20"/>
          <w:szCs w:val="20"/>
        </w:rPr>
      </w:pPr>
    </w:p>
    <w:p w14:paraId="6ED40A50" w14:textId="6E9982FA" w:rsidR="008C71F2" w:rsidRPr="008C71F2" w:rsidRDefault="008C71F2" w:rsidP="008C71F2">
      <w:pPr>
        <w:spacing w:after="0" w:line="259" w:lineRule="auto"/>
        <w:jc w:val="both"/>
        <w:rPr>
          <w:rFonts w:ascii="Arial" w:eastAsiaTheme="minorEastAsia" w:hAnsi="Arial" w:cs="Arial"/>
          <w:i/>
          <w:sz w:val="20"/>
          <w:szCs w:val="20"/>
        </w:rPr>
      </w:pPr>
      <w:r>
        <w:rPr>
          <w:rFonts w:ascii="Arial" w:eastAsiaTheme="minorEastAsia" w:hAnsi="Arial" w:cs="Arial"/>
          <w:i/>
          <w:sz w:val="20"/>
          <w:szCs w:val="20"/>
        </w:rPr>
        <w:t>COMP</w:t>
      </w:r>
      <w:r w:rsidR="00BE27AC">
        <w:rPr>
          <w:rFonts w:ascii="Arial" w:eastAsiaTheme="minorEastAsia" w:hAnsi="Arial" w:cs="Arial"/>
          <w:i/>
          <w:sz w:val="20"/>
          <w:szCs w:val="20"/>
        </w:rPr>
        <w:t xml:space="preserve">TE TENU de la désaffection des chemins ruraux susvisés, il est donc dans l’intérêt de la commune de mettre en œuvre la procédure de l’article L.161-10 du code rural, qui autorise la vente d’un chemin rural lorsqu’il cesse d’être affecté à l’usage public, </w:t>
      </w:r>
    </w:p>
    <w:p w14:paraId="090030D3" w14:textId="77777777" w:rsidR="00AD5EC1" w:rsidRDefault="00AD5EC1" w:rsidP="00DF3E2F">
      <w:pPr>
        <w:spacing w:after="0" w:line="259" w:lineRule="auto"/>
        <w:rPr>
          <w:rFonts w:ascii="Arial" w:eastAsiaTheme="minorEastAsia" w:hAnsi="Arial" w:cs="Arial"/>
          <w:b/>
          <w:sz w:val="20"/>
          <w:szCs w:val="20"/>
        </w:rPr>
      </w:pPr>
    </w:p>
    <w:p w14:paraId="122BA236" w14:textId="77777777" w:rsidR="00B241C3" w:rsidRDefault="00B241C3" w:rsidP="006C786D">
      <w:pPr>
        <w:spacing w:after="0" w:line="259" w:lineRule="auto"/>
        <w:jc w:val="center"/>
        <w:rPr>
          <w:rFonts w:ascii="Arial" w:eastAsiaTheme="minorEastAsia" w:hAnsi="Arial" w:cs="Arial"/>
          <w:b/>
          <w:sz w:val="20"/>
          <w:szCs w:val="20"/>
        </w:rPr>
      </w:pPr>
    </w:p>
    <w:p w14:paraId="06DE21FE" w14:textId="6E2996DE" w:rsidR="00B241C3" w:rsidRPr="00B241C3" w:rsidRDefault="006C786D" w:rsidP="00DF3E2F">
      <w:pPr>
        <w:spacing w:after="0" w:line="259" w:lineRule="auto"/>
        <w:jc w:val="center"/>
        <w:rPr>
          <w:rFonts w:ascii="Arial" w:eastAsiaTheme="minorEastAsia" w:hAnsi="Arial" w:cs="Arial"/>
          <w:sz w:val="20"/>
          <w:szCs w:val="20"/>
        </w:rPr>
      </w:pPr>
      <w:r w:rsidRPr="00B80BE2">
        <w:rPr>
          <w:rFonts w:ascii="Arial" w:eastAsiaTheme="minorEastAsia" w:hAnsi="Arial" w:cs="Arial"/>
          <w:b/>
          <w:sz w:val="20"/>
          <w:szCs w:val="20"/>
        </w:rPr>
        <w:t>ARRÊTE</w:t>
      </w:r>
    </w:p>
    <w:p w14:paraId="7370AE6C" w14:textId="77777777" w:rsidR="00DF3E2F" w:rsidRDefault="00DF3E2F" w:rsidP="00BD3A3F">
      <w:pPr>
        <w:spacing w:line="259" w:lineRule="auto"/>
        <w:rPr>
          <w:rFonts w:ascii="Century Gothic" w:eastAsiaTheme="minorEastAsia" w:hAnsi="Century Gothic" w:cstheme="minorBidi"/>
          <w:sz w:val="20"/>
          <w:szCs w:val="20"/>
        </w:rPr>
      </w:pPr>
    </w:p>
    <w:p w14:paraId="52B10E7D" w14:textId="4C8DB54A" w:rsidR="00BD24CE" w:rsidRDefault="006C786D" w:rsidP="00BD3A3F">
      <w:pPr>
        <w:spacing w:line="259" w:lineRule="auto"/>
        <w:rPr>
          <w:rFonts w:ascii="Arial" w:eastAsiaTheme="minorEastAsia" w:hAnsi="Arial" w:cs="Arial"/>
          <w:sz w:val="20"/>
          <w:szCs w:val="20"/>
        </w:rPr>
      </w:pPr>
      <w:r w:rsidRPr="00B80BE2">
        <w:rPr>
          <w:rFonts w:ascii="Century Gothic" w:eastAsiaTheme="minorEastAsia" w:hAnsi="Century Gothic" w:cstheme="minorBidi"/>
          <w:sz w:val="20"/>
          <w:szCs w:val="20"/>
        </w:rPr>
        <w:br/>
      </w:r>
      <w:r w:rsidRPr="00B80BE2">
        <w:rPr>
          <w:rFonts w:ascii="Arial" w:eastAsiaTheme="minorEastAsia" w:hAnsi="Arial" w:cs="Arial"/>
          <w:iCs/>
          <w:sz w:val="20"/>
          <w:szCs w:val="20"/>
          <w:u w:val="single"/>
        </w:rPr>
        <w:t>Article 1</w:t>
      </w:r>
      <w:r w:rsidRPr="00B80BE2">
        <w:rPr>
          <w:rFonts w:ascii="Arial" w:eastAsiaTheme="minorEastAsia" w:hAnsi="Arial" w:cs="Arial"/>
          <w:iCs/>
          <w:sz w:val="20"/>
          <w:szCs w:val="20"/>
        </w:rPr>
        <w:t xml:space="preserve"> : </w:t>
      </w:r>
      <w:r w:rsidR="00AD5EC1">
        <w:rPr>
          <w:rFonts w:ascii="Arial" w:eastAsiaTheme="minorEastAsia" w:hAnsi="Arial" w:cs="Arial"/>
          <w:sz w:val="20"/>
          <w:szCs w:val="20"/>
        </w:rPr>
        <w:t>Il sera procédé à une enquête publique sur l’aliénation des chemins ruraux suivants :</w:t>
      </w:r>
    </w:p>
    <w:p w14:paraId="3C2A065F" w14:textId="203205A7" w:rsidR="00BD24CE" w:rsidRPr="00DF3E2F" w:rsidRDefault="00F33A64" w:rsidP="00DF3E2F">
      <w:pPr>
        <w:pStyle w:val="Paragraphedeliste"/>
        <w:numPr>
          <w:ilvl w:val="0"/>
          <w:numId w:val="23"/>
        </w:numPr>
        <w:spacing w:line="259" w:lineRule="auto"/>
        <w:rPr>
          <w:rFonts w:ascii="Arial" w:eastAsiaTheme="minorEastAsia" w:hAnsi="Arial" w:cs="Arial"/>
          <w:i/>
          <w:sz w:val="20"/>
          <w:szCs w:val="20"/>
        </w:rPr>
      </w:pPr>
      <w:r w:rsidRPr="00DF3E2F">
        <w:rPr>
          <w:rFonts w:ascii="Arial" w:eastAsiaTheme="minorEastAsia" w:hAnsi="Arial" w:cs="Arial"/>
          <w:i/>
          <w:sz w:val="20"/>
          <w:szCs w:val="20"/>
        </w:rPr>
        <w:t>« Le Gué de la Motte »</w:t>
      </w:r>
      <w:r w:rsidR="000B3438" w:rsidRPr="00DF3E2F">
        <w:rPr>
          <w:rFonts w:ascii="Arial" w:eastAsiaTheme="minorEastAsia" w:hAnsi="Arial" w:cs="Arial"/>
          <w:i/>
          <w:sz w:val="20"/>
          <w:szCs w:val="20"/>
        </w:rPr>
        <w:t xml:space="preserve"> une portion située entre les parcelles section A 1613/1065/1327 et une portion entre les parcelles section</w:t>
      </w:r>
      <w:r w:rsidR="00BD24CE" w:rsidRPr="00DF3E2F">
        <w:rPr>
          <w:rFonts w:ascii="Arial" w:eastAsiaTheme="minorEastAsia" w:hAnsi="Arial" w:cs="Arial"/>
          <w:i/>
          <w:sz w:val="20"/>
          <w:szCs w:val="20"/>
        </w:rPr>
        <w:t xml:space="preserve"> </w:t>
      </w:r>
      <w:r w:rsidR="000B3438" w:rsidRPr="00DF3E2F">
        <w:rPr>
          <w:rFonts w:ascii="Arial" w:eastAsiaTheme="minorEastAsia" w:hAnsi="Arial" w:cs="Arial"/>
          <w:i/>
          <w:sz w:val="20"/>
          <w:szCs w:val="20"/>
        </w:rPr>
        <w:t>A</w:t>
      </w:r>
      <w:r w:rsidR="00BD24CE" w:rsidRPr="00DF3E2F">
        <w:rPr>
          <w:rFonts w:ascii="Arial" w:eastAsiaTheme="minorEastAsia" w:hAnsi="Arial" w:cs="Arial"/>
          <w:i/>
          <w:sz w:val="20"/>
          <w:szCs w:val="20"/>
        </w:rPr>
        <w:t xml:space="preserve"> </w:t>
      </w:r>
      <w:r w:rsidR="000B3438" w:rsidRPr="00DF3E2F">
        <w:rPr>
          <w:rFonts w:ascii="Arial" w:eastAsiaTheme="minorEastAsia" w:hAnsi="Arial" w:cs="Arial"/>
          <w:i/>
          <w:sz w:val="20"/>
          <w:szCs w:val="20"/>
        </w:rPr>
        <w:t xml:space="preserve">1048/1615. </w:t>
      </w:r>
      <w:r w:rsidR="005D69E8" w:rsidRPr="00DF3E2F">
        <w:rPr>
          <w:rFonts w:ascii="Arial" w:eastAsiaTheme="minorEastAsia" w:hAnsi="Arial" w:cs="Arial"/>
          <w:i/>
          <w:sz w:val="20"/>
          <w:szCs w:val="20"/>
          <w:u w:val="single"/>
        </w:rPr>
        <w:t>Déclassement partielle du chemin.</w:t>
      </w:r>
    </w:p>
    <w:p w14:paraId="7CC24289" w14:textId="7B609D6D" w:rsidR="00BD24CE" w:rsidRPr="00DF3E2F" w:rsidRDefault="000B3438" w:rsidP="00DF3E2F">
      <w:pPr>
        <w:pStyle w:val="Paragraphedeliste"/>
        <w:numPr>
          <w:ilvl w:val="0"/>
          <w:numId w:val="23"/>
        </w:numPr>
        <w:spacing w:line="259" w:lineRule="auto"/>
        <w:rPr>
          <w:rFonts w:ascii="Arial" w:eastAsiaTheme="minorEastAsia" w:hAnsi="Arial" w:cs="Arial"/>
          <w:i/>
          <w:sz w:val="20"/>
          <w:szCs w:val="20"/>
        </w:rPr>
      </w:pPr>
      <w:r w:rsidRPr="00DF3E2F">
        <w:rPr>
          <w:rFonts w:ascii="Arial" w:eastAsiaTheme="minorEastAsia" w:hAnsi="Arial" w:cs="Arial"/>
          <w:i/>
          <w:sz w:val="20"/>
          <w:szCs w:val="20"/>
        </w:rPr>
        <w:t>E</w:t>
      </w:r>
      <w:r w:rsidR="00F33A64" w:rsidRPr="00DF3E2F">
        <w:rPr>
          <w:rFonts w:ascii="Arial" w:eastAsiaTheme="minorEastAsia" w:hAnsi="Arial" w:cs="Arial"/>
          <w:i/>
          <w:sz w:val="20"/>
          <w:szCs w:val="20"/>
        </w:rPr>
        <w:t>ntre le chemin de l’Essart « Mare des Chemins » section A n°593/ 594 et section C n°2045</w:t>
      </w:r>
      <w:r w:rsidR="00BD24CE" w:rsidRPr="00DF3E2F">
        <w:rPr>
          <w:rFonts w:ascii="Arial" w:eastAsiaTheme="minorEastAsia" w:hAnsi="Arial" w:cs="Arial"/>
          <w:i/>
          <w:sz w:val="20"/>
          <w:szCs w:val="20"/>
        </w:rPr>
        <w:t>.</w:t>
      </w:r>
    </w:p>
    <w:p w14:paraId="08BD7741" w14:textId="7E0FCD2B" w:rsidR="00BD24CE" w:rsidRPr="00DF3E2F" w:rsidRDefault="00F33A64" w:rsidP="00DF3E2F">
      <w:pPr>
        <w:pStyle w:val="Paragraphedeliste"/>
        <w:numPr>
          <w:ilvl w:val="0"/>
          <w:numId w:val="23"/>
        </w:numPr>
        <w:spacing w:line="259" w:lineRule="auto"/>
        <w:rPr>
          <w:rFonts w:ascii="Arial" w:eastAsiaTheme="minorEastAsia" w:hAnsi="Arial" w:cs="Arial"/>
          <w:i/>
          <w:sz w:val="20"/>
          <w:szCs w:val="20"/>
        </w:rPr>
      </w:pPr>
      <w:r w:rsidRPr="00DF3E2F">
        <w:rPr>
          <w:rFonts w:ascii="Arial" w:eastAsiaTheme="minorEastAsia" w:hAnsi="Arial" w:cs="Arial"/>
          <w:i/>
          <w:sz w:val="20"/>
          <w:szCs w:val="20"/>
        </w:rPr>
        <w:t xml:space="preserve">Chemin rural </w:t>
      </w:r>
      <w:r w:rsidR="00162079" w:rsidRPr="00DF3E2F">
        <w:rPr>
          <w:rFonts w:ascii="Arial" w:eastAsiaTheme="minorEastAsia" w:hAnsi="Arial" w:cs="Arial"/>
          <w:i/>
          <w:sz w:val="20"/>
          <w:szCs w:val="20"/>
        </w:rPr>
        <w:t xml:space="preserve">les </w:t>
      </w:r>
      <w:proofErr w:type="spellStart"/>
      <w:r w:rsidR="00162079" w:rsidRPr="00DF3E2F">
        <w:rPr>
          <w:rFonts w:ascii="Arial" w:eastAsiaTheme="minorEastAsia" w:hAnsi="Arial" w:cs="Arial"/>
          <w:i/>
          <w:sz w:val="20"/>
          <w:szCs w:val="20"/>
        </w:rPr>
        <w:t>Foncets</w:t>
      </w:r>
      <w:proofErr w:type="spellEnd"/>
      <w:r w:rsidR="00BD24CE" w:rsidRPr="00DF3E2F">
        <w:rPr>
          <w:rFonts w:ascii="Arial" w:eastAsiaTheme="minorEastAsia" w:hAnsi="Arial" w:cs="Arial"/>
          <w:i/>
          <w:sz w:val="20"/>
          <w:szCs w:val="20"/>
        </w:rPr>
        <w:t>.</w:t>
      </w:r>
      <w:r w:rsidR="007D68E2" w:rsidRPr="00DF3E2F">
        <w:rPr>
          <w:rFonts w:ascii="Arial" w:eastAsiaTheme="minorEastAsia" w:hAnsi="Arial" w:cs="Arial"/>
          <w:i/>
          <w:sz w:val="20"/>
          <w:szCs w:val="20"/>
        </w:rPr>
        <w:t xml:space="preserve"> </w:t>
      </w:r>
      <w:proofErr w:type="gramStart"/>
      <w:r w:rsidR="005D69E8" w:rsidRPr="00DF3E2F">
        <w:rPr>
          <w:rFonts w:ascii="Arial" w:eastAsiaTheme="minorEastAsia" w:hAnsi="Arial" w:cs="Arial"/>
          <w:i/>
          <w:sz w:val="20"/>
          <w:szCs w:val="20"/>
        </w:rPr>
        <w:t>section</w:t>
      </w:r>
      <w:proofErr w:type="gramEnd"/>
      <w:r w:rsidR="005D69E8" w:rsidRPr="00DF3E2F">
        <w:rPr>
          <w:rFonts w:ascii="Arial" w:eastAsiaTheme="minorEastAsia" w:hAnsi="Arial" w:cs="Arial"/>
          <w:i/>
          <w:sz w:val="20"/>
          <w:szCs w:val="20"/>
        </w:rPr>
        <w:t xml:space="preserve"> A 383 et A 1349.</w:t>
      </w:r>
    </w:p>
    <w:p w14:paraId="677E56D7" w14:textId="42389147" w:rsidR="000D1C7A" w:rsidRDefault="00F33A64" w:rsidP="00DF3E2F">
      <w:pPr>
        <w:spacing w:line="259" w:lineRule="auto"/>
        <w:rPr>
          <w:rFonts w:ascii="Arial" w:eastAsiaTheme="minorEastAsia" w:hAnsi="Arial" w:cs="Arial"/>
          <w:i/>
          <w:sz w:val="20"/>
          <w:szCs w:val="20"/>
        </w:rPr>
      </w:pPr>
      <w:r>
        <w:rPr>
          <w:rFonts w:ascii="Arial" w:eastAsiaTheme="minorEastAsia" w:hAnsi="Arial" w:cs="Arial"/>
          <w:i/>
          <w:sz w:val="20"/>
          <w:szCs w:val="20"/>
        </w:rPr>
        <w:t xml:space="preserve"> </w:t>
      </w:r>
      <w:r w:rsidR="00162079" w:rsidRPr="00E11626">
        <w:rPr>
          <w:rFonts w:ascii="Arial" w:eastAsiaTheme="minorEastAsia" w:hAnsi="Arial" w:cs="Arial"/>
          <w:i/>
          <w:sz w:val="20"/>
          <w:szCs w:val="20"/>
        </w:rPr>
        <w:t>Cette enquête se déroulera pendant une durée consécutive de 15 jours soit du</w:t>
      </w:r>
      <w:r w:rsidR="00E11626" w:rsidRPr="00E11626">
        <w:rPr>
          <w:rFonts w:ascii="Arial" w:eastAsiaTheme="minorEastAsia" w:hAnsi="Arial" w:cs="Arial"/>
          <w:i/>
          <w:sz w:val="20"/>
          <w:szCs w:val="20"/>
        </w:rPr>
        <w:t xml:space="preserve"> </w:t>
      </w:r>
      <w:r w:rsidR="00F84370" w:rsidRPr="00F84370">
        <w:rPr>
          <w:rFonts w:ascii="Arial" w:eastAsiaTheme="minorEastAsia" w:hAnsi="Arial" w:cs="Arial"/>
          <w:b/>
          <w:bCs/>
          <w:i/>
          <w:sz w:val="20"/>
          <w:szCs w:val="20"/>
        </w:rPr>
        <w:t>jeudi</w:t>
      </w:r>
      <w:r w:rsidR="00F84370">
        <w:rPr>
          <w:rFonts w:ascii="Arial" w:eastAsiaTheme="minorEastAsia" w:hAnsi="Arial" w:cs="Arial"/>
          <w:i/>
          <w:sz w:val="20"/>
          <w:szCs w:val="20"/>
        </w:rPr>
        <w:t xml:space="preserve"> </w:t>
      </w:r>
      <w:r w:rsidR="00E11626" w:rsidRPr="005B3824">
        <w:rPr>
          <w:rFonts w:ascii="Arial" w:eastAsiaTheme="minorEastAsia" w:hAnsi="Arial" w:cs="Arial"/>
          <w:b/>
          <w:bCs/>
          <w:i/>
          <w:sz w:val="20"/>
          <w:szCs w:val="20"/>
        </w:rPr>
        <w:t>25 JUIN</w:t>
      </w:r>
      <w:r w:rsidR="005B3824">
        <w:rPr>
          <w:rFonts w:ascii="Arial" w:eastAsiaTheme="minorEastAsia" w:hAnsi="Arial" w:cs="Arial"/>
          <w:b/>
          <w:bCs/>
          <w:i/>
          <w:sz w:val="20"/>
          <w:szCs w:val="20"/>
        </w:rPr>
        <w:t xml:space="preserve"> 2026</w:t>
      </w:r>
      <w:r w:rsidR="00935F9A">
        <w:rPr>
          <w:rFonts w:ascii="Arial" w:eastAsiaTheme="minorEastAsia" w:hAnsi="Arial" w:cs="Arial"/>
          <w:b/>
          <w:bCs/>
          <w:i/>
          <w:sz w:val="20"/>
          <w:szCs w:val="20"/>
        </w:rPr>
        <w:t xml:space="preserve"> à 9h00</w:t>
      </w:r>
      <w:r w:rsidR="00162079" w:rsidRPr="005B3824">
        <w:rPr>
          <w:rFonts w:ascii="Arial" w:eastAsiaTheme="minorEastAsia" w:hAnsi="Arial" w:cs="Arial"/>
          <w:b/>
          <w:bCs/>
          <w:i/>
          <w:sz w:val="20"/>
          <w:szCs w:val="20"/>
        </w:rPr>
        <w:t xml:space="preserve"> au</w:t>
      </w:r>
      <w:r w:rsidR="00F84370">
        <w:rPr>
          <w:rFonts w:ascii="Arial" w:eastAsiaTheme="minorEastAsia" w:hAnsi="Arial" w:cs="Arial"/>
          <w:b/>
          <w:bCs/>
          <w:i/>
          <w:sz w:val="20"/>
          <w:szCs w:val="20"/>
        </w:rPr>
        <w:t xml:space="preserve"> jeudi</w:t>
      </w:r>
      <w:r w:rsidR="00E11626" w:rsidRPr="005B3824">
        <w:rPr>
          <w:rFonts w:ascii="Arial" w:eastAsiaTheme="minorEastAsia" w:hAnsi="Arial" w:cs="Arial"/>
          <w:b/>
          <w:bCs/>
          <w:i/>
          <w:sz w:val="20"/>
          <w:szCs w:val="20"/>
        </w:rPr>
        <w:t xml:space="preserve"> 9 JUILLET 2026</w:t>
      </w:r>
      <w:r w:rsidR="00935F9A">
        <w:rPr>
          <w:rFonts w:ascii="Arial" w:eastAsiaTheme="minorEastAsia" w:hAnsi="Arial" w:cs="Arial"/>
          <w:b/>
          <w:bCs/>
          <w:i/>
          <w:sz w:val="20"/>
          <w:szCs w:val="20"/>
        </w:rPr>
        <w:t xml:space="preserve"> à 16h00</w:t>
      </w:r>
      <w:r w:rsidR="005B3824">
        <w:rPr>
          <w:rFonts w:ascii="Arial" w:eastAsiaTheme="minorEastAsia" w:hAnsi="Arial" w:cs="Arial"/>
          <w:i/>
          <w:sz w:val="20"/>
          <w:szCs w:val="20"/>
        </w:rPr>
        <w:t xml:space="preserve"> </w:t>
      </w:r>
      <w:r w:rsidR="00162079" w:rsidRPr="00E11626">
        <w:rPr>
          <w:rFonts w:ascii="Arial" w:eastAsiaTheme="minorEastAsia" w:hAnsi="Arial" w:cs="Arial"/>
          <w:i/>
          <w:sz w:val="20"/>
          <w:szCs w:val="20"/>
        </w:rPr>
        <w:t>inclus.</w:t>
      </w:r>
    </w:p>
    <w:p w14:paraId="31ED0D72" w14:textId="77777777" w:rsidR="00DF3E2F" w:rsidRPr="00DF3E2F" w:rsidRDefault="00DF3E2F" w:rsidP="00DF3E2F">
      <w:pPr>
        <w:spacing w:line="259" w:lineRule="auto"/>
        <w:rPr>
          <w:rFonts w:ascii="Arial" w:eastAsiaTheme="minorEastAsia" w:hAnsi="Arial" w:cs="Arial"/>
          <w:i/>
          <w:sz w:val="20"/>
          <w:szCs w:val="20"/>
        </w:rPr>
      </w:pPr>
    </w:p>
    <w:p w14:paraId="6E14B986" w14:textId="4FC8DACA" w:rsidR="006C786D" w:rsidRPr="00B80BE2" w:rsidRDefault="006C786D" w:rsidP="006C786D">
      <w:pPr>
        <w:spacing w:line="259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B80BE2">
        <w:rPr>
          <w:rFonts w:ascii="Arial" w:eastAsiaTheme="minorEastAsia" w:hAnsi="Arial" w:cs="Arial"/>
          <w:sz w:val="20"/>
          <w:szCs w:val="20"/>
          <w:u w:val="single"/>
        </w:rPr>
        <w:t>Article 2</w:t>
      </w:r>
      <w:r w:rsidRPr="00B80BE2">
        <w:rPr>
          <w:rFonts w:ascii="Arial" w:eastAsiaTheme="minorEastAsia" w:hAnsi="Arial" w:cs="Arial"/>
          <w:sz w:val="20"/>
          <w:szCs w:val="20"/>
        </w:rPr>
        <w:t> :</w:t>
      </w:r>
      <w:r w:rsidR="006A23FD">
        <w:rPr>
          <w:rFonts w:ascii="Arial" w:eastAsiaTheme="minorEastAsia" w:hAnsi="Arial" w:cs="Arial"/>
          <w:sz w:val="20"/>
          <w:szCs w:val="20"/>
        </w:rPr>
        <w:t xml:space="preserve"> </w:t>
      </w:r>
      <w:r w:rsidR="002B04E9" w:rsidRPr="002B04E9">
        <w:rPr>
          <w:rFonts w:ascii="Arial" w:eastAsiaTheme="minorEastAsia" w:hAnsi="Arial" w:cs="Arial"/>
          <w:b/>
          <w:bCs/>
          <w:sz w:val="20"/>
          <w:szCs w:val="20"/>
        </w:rPr>
        <w:t>Monsieur Daniel GOHARD</w:t>
      </w:r>
      <w:r w:rsidR="002B04E9">
        <w:rPr>
          <w:rFonts w:ascii="Arial" w:eastAsiaTheme="minorEastAsia" w:hAnsi="Arial" w:cs="Arial"/>
          <w:sz w:val="20"/>
          <w:szCs w:val="20"/>
        </w:rPr>
        <w:t xml:space="preserve">, (Retraité du Secteur Bancaire), inscrit sur la liste départementale annuelle d’aptitude aux fonctions des commissaires-enquêteurs, est désigné comme </w:t>
      </w:r>
      <w:r w:rsidR="002B04E9" w:rsidRPr="002B04E9">
        <w:rPr>
          <w:rFonts w:ascii="Arial" w:eastAsiaTheme="minorEastAsia" w:hAnsi="Arial" w:cs="Arial"/>
          <w:b/>
          <w:bCs/>
          <w:sz w:val="20"/>
          <w:szCs w:val="20"/>
        </w:rPr>
        <w:t>commissaire enquêteur</w:t>
      </w:r>
      <w:r w:rsidR="002B04E9">
        <w:rPr>
          <w:rFonts w:ascii="Arial" w:eastAsiaTheme="minorEastAsia" w:hAnsi="Arial" w:cs="Arial"/>
          <w:sz w:val="20"/>
          <w:szCs w:val="20"/>
        </w:rPr>
        <w:t>.</w:t>
      </w:r>
    </w:p>
    <w:p w14:paraId="5F216D6D" w14:textId="0C302C77" w:rsidR="000D1C7A" w:rsidRDefault="00162079" w:rsidP="006C786D">
      <w:pPr>
        <w:tabs>
          <w:tab w:val="left" w:pos="202"/>
        </w:tabs>
        <w:spacing w:line="259" w:lineRule="auto"/>
        <w:ind w:firstLine="11"/>
        <w:jc w:val="both"/>
        <w:rPr>
          <w:rFonts w:ascii="Arial" w:eastAsiaTheme="minorEastAsia" w:hAnsi="Arial" w:cs="Arial"/>
          <w:iCs/>
          <w:sz w:val="20"/>
          <w:szCs w:val="20"/>
        </w:rPr>
      </w:pPr>
      <w:r w:rsidRPr="00162079">
        <w:rPr>
          <w:rFonts w:ascii="Arial" w:eastAsiaTheme="minorEastAsia" w:hAnsi="Arial" w:cs="Arial"/>
          <w:iCs/>
          <w:sz w:val="20"/>
          <w:szCs w:val="20"/>
        </w:rPr>
        <w:t xml:space="preserve">Il se tiendra </w:t>
      </w:r>
      <w:r>
        <w:rPr>
          <w:rFonts w:ascii="Arial" w:eastAsiaTheme="minorEastAsia" w:hAnsi="Arial" w:cs="Arial"/>
          <w:iCs/>
          <w:sz w:val="20"/>
          <w:szCs w:val="20"/>
        </w:rPr>
        <w:t>à</w:t>
      </w:r>
      <w:r w:rsidRPr="00162079">
        <w:rPr>
          <w:rFonts w:ascii="Arial" w:eastAsiaTheme="minorEastAsia" w:hAnsi="Arial" w:cs="Arial"/>
          <w:iCs/>
          <w:sz w:val="20"/>
          <w:szCs w:val="20"/>
        </w:rPr>
        <w:t xml:space="preserve"> la disposition du public, salle du conseil municipal, à la mairie de GER, </w:t>
      </w:r>
      <w:r>
        <w:rPr>
          <w:rFonts w:ascii="Arial" w:eastAsiaTheme="minorEastAsia" w:hAnsi="Arial" w:cs="Arial"/>
          <w:iCs/>
          <w:sz w:val="20"/>
          <w:szCs w:val="20"/>
        </w:rPr>
        <w:t xml:space="preserve">2 rue Claude Chappe 50850 Ger, </w:t>
      </w:r>
      <w:r w:rsidR="00B803A1">
        <w:rPr>
          <w:rFonts w:ascii="Arial" w:eastAsiaTheme="minorEastAsia" w:hAnsi="Arial" w:cs="Arial"/>
          <w:iCs/>
          <w:sz w:val="20"/>
          <w:szCs w:val="20"/>
        </w:rPr>
        <w:t>pour la clôture de l’enquête publique le :</w:t>
      </w:r>
    </w:p>
    <w:p w14:paraId="0F0CDDBF" w14:textId="191CA5CE" w:rsidR="00162079" w:rsidRPr="00B803A1" w:rsidRDefault="00E11626" w:rsidP="00162079">
      <w:pPr>
        <w:pStyle w:val="Paragraphedeliste"/>
        <w:numPr>
          <w:ilvl w:val="0"/>
          <w:numId w:val="21"/>
        </w:numPr>
        <w:tabs>
          <w:tab w:val="left" w:pos="202"/>
        </w:tabs>
        <w:spacing w:line="259" w:lineRule="auto"/>
        <w:jc w:val="both"/>
        <w:rPr>
          <w:rFonts w:ascii="Arial" w:eastAsiaTheme="minorEastAsia" w:hAnsi="Arial" w:cs="Arial"/>
          <w:b/>
          <w:bCs/>
          <w:iCs/>
          <w:sz w:val="20"/>
          <w:szCs w:val="20"/>
          <w:u w:val="single"/>
        </w:rPr>
      </w:pPr>
      <w:r w:rsidRPr="00B803A1">
        <w:rPr>
          <w:rFonts w:ascii="Arial" w:eastAsiaTheme="minorEastAsia" w:hAnsi="Arial" w:cs="Arial"/>
          <w:b/>
          <w:bCs/>
          <w:iCs/>
          <w:sz w:val="20"/>
          <w:szCs w:val="20"/>
          <w:u w:val="single"/>
        </w:rPr>
        <w:t>Le</w:t>
      </w:r>
      <w:r w:rsidR="00F84370">
        <w:rPr>
          <w:rFonts w:ascii="Arial" w:eastAsiaTheme="minorEastAsia" w:hAnsi="Arial" w:cs="Arial"/>
          <w:b/>
          <w:bCs/>
          <w:iCs/>
          <w:sz w:val="20"/>
          <w:szCs w:val="20"/>
          <w:u w:val="single"/>
        </w:rPr>
        <w:t xml:space="preserve"> jeudi</w:t>
      </w:r>
      <w:r w:rsidRPr="00B803A1">
        <w:rPr>
          <w:rFonts w:ascii="Arial" w:eastAsiaTheme="minorEastAsia" w:hAnsi="Arial" w:cs="Arial"/>
          <w:b/>
          <w:bCs/>
          <w:iCs/>
          <w:sz w:val="20"/>
          <w:szCs w:val="20"/>
          <w:u w:val="single"/>
        </w:rPr>
        <w:t xml:space="preserve"> 9 JUILLET</w:t>
      </w:r>
      <w:r w:rsidR="00DF3E2F">
        <w:rPr>
          <w:rFonts w:ascii="Arial" w:eastAsiaTheme="minorEastAsia" w:hAnsi="Arial" w:cs="Arial"/>
          <w:b/>
          <w:bCs/>
          <w:iCs/>
          <w:sz w:val="20"/>
          <w:szCs w:val="20"/>
          <w:u w:val="single"/>
        </w:rPr>
        <w:t xml:space="preserve"> </w:t>
      </w:r>
      <w:r w:rsidR="00DF3E2F" w:rsidRPr="00DF3E2F">
        <w:rPr>
          <w:rFonts w:ascii="Arial" w:eastAsiaTheme="minorEastAsia" w:hAnsi="Arial" w:cs="Arial"/>
          <w:b/>
          <w:bCs/>
          <w:iCs/>
          <w:sz w:val="20"/>
          <w:szCs w:val="20"/>
          <w:u w:val="single"/>
        </w:rPr>
        <w:t>2026</w:t>
      </w:r>
      <w:r w:rsidR="00162079" w:rsidRPr="00DF3E2F">
        <w:rPr>
          <w:rFonts w:ascii="Arial" w:eastAsiaTheme="minorEastAsia" w:hAnsi="Arial" w:cs="Arial"/>
          <w:iCs/>
          <w:sz w:val="20"/>
          <w:szCs w:val="20"/>
          <w:u w:val="single"/>
        </w:rPr>
        <w:t xml:space="preserve"> </w:t>
      </w:r>
      <w:r w:rsidRPr="00B803A1">
        <w:rPr>
          <w:rFonts w:ascii="Arial" w:eastAsiaTheme="minorEastAsia" w:hAnsi="Arial" w:cs="Arial"/>
          <w:b/>
          <w:bCs/>
          <w:iCs/>
          <w:sz w:val="20"/>
          <w:szCs w:val="20"/>
          <w:u w:val="single"/>
        </w:rPr>
        <w:t>de 1</w:t>
      </w:r>
      <w:r w:rsidR="007B62A8">
        <w:rPr>
          <w:rFonts w:ascii="Arial" w:eastAsiaTheme="minorEastAsia" w:hAnsi="Arial" w:cs="Arial"/>
          <w:b/>
          <w:bCs/>
          <w:iCs/>
          <w:sz w:val="20"/>
          <w:szCs w:val="20"/>
          <w:u w:val="single"/>
        </w:rPr>
        <w:t>4</w:t>
      </w:r>
      <w:r w:rsidRPr="00B803A1">
        <w:rPr>
          <w:rFonts w:ascii="Arial" w:eastAsiaTheme="minorEastAsia" w:hAnsi="Arial" w:cs="Arial"/>
          <w:b/>
          <w:bCs/>
          <w:iCs/>
          <w:sz w:val="20"/>
          <w:szCs w:val="20"/>
          <w:u w:val="single"/>
        </w:rPr>
        <w:t xml:space="preserve"> heures à</w:t>
      </w:r>
      <w:r w:rsidR="00162079" w:rsidRPr="00B803A1">
        <w:rPr>
          <w:rFonts w:ascii="Arial" w:eastAsiaTheme="minorEastAsia" w:hAnsi="Arial" w:cs="Arial"/>
          <w:b/>
          <w:bCs/>
          <w:iCs/>
          <w:sz w:val="20"/>
          <w:szCs w:val="20"/>
          <w:u w:val="single"/>
        </w:rPr>
        <w:t xml:space="preserve"> </w:t>
      </w:r>
      <w:r w:rsidRPr="00B803A1">
        <w:rPr>
          <w:rFonts w:ascii="Arial" w:eastAsiaTheme="minorEastAsia" w:hAnsi="Arial" w:cs="Arial"/>
          <w:b/>
          <w:bCs/>
          <w:iCs/>
          <w:sz w:val="20"/>
          <w:szCs w:val="20"/>
          <w:u w:val="single"/>
        </w:rPr>
        <w:t xml:space="preserve">16 </w:t>
      </w:r>
      <w:r w:rsidR="00162079" w:rsidRPr="00B803A1">
        <w:rPr>
          <w:rFonts w:ascii="Arial" w:eastAsiaTheme="minorEastAsia" w:hAnsi="Arial" w:cs="Arial"/>
          <w:b/>
          <w:bCs/>
          <w:iCs/>
          <w:sz w:val="20"/>
          <w:szCs w:val="20"/>
          <w:u w:val="single"/>
        </w:rPr>
        <w:t>heure</w:t>
      </w:r>
      <w:r w:rsidRPr="00B803A1">
        <w:rPr>
          <w:rFonts w:ascii="Arial" w:eastAsiaTheme="minorEastAsia" w:hAnsi="Arial" w:cs="Arial"/>
          <w:b/>
          <w:bCs/>
          <w:iCs/>
          <w:sz w:val="20"/>
          <w:szCs w:val="20"/>
          <w:u w:val="single"/>
        </w:rPr>
        <w:t>s</w:t>
      </w:r>
      <w:r w:rsidR="00162079" w:rsidRPr="00B803A1">
        <w:rPr>
          <w:rFonts w:ascii="Arial" w:eastAsiaTheme="minorEastAsia" w:hAnsi="Arial" w:cs="Arial"/>
          <w:b/>
          <w:bCs/>
          <w:iCs/>
          <w:sz w:val="20"/>
          <w:szCs w:val="20"/>
          <w:u w:val="single"/>
        </w:rPr>
        <w:t xml:space="preserve"> </w:t>
      </w:r>
    </w:p>
    <w:p w14:paraId="61F986C2" w14:textId="3B7167E8" w:rsidR="00162079" w:rsidRDefault="006C786D" w:rsidP="006C786D">
      <w:pPr>
        <w:tabs>
          <w:tab w:val="left" w:pos="202"/>
        </w:tabs>
        <w:spacing w:line="259" w:lineRule="auto"/>
        <w:ind w:firstLine="11"/>
        <w:jc w:val="both"/>
        <w:rPr>
          <w:rFonts w:ascii="Arial" w:eastAsiaTheme="minorEastAsia" w:hAnsi="Arial" w:cs="Arial"/>
          <w:iCs/>
          <w:sz w:val="20"/>
          <w:szCs w:val="20"/>
        </w:rPr>
      </w:pPr>
      <w:r w:rsidRPr="00B80BE2">
        <w:rPr>
          <w:rFonts w:ascii="Arial" w:eastAsiaTheme="minorEastAsia" w:hAnsi="Arial" w:cs="Arial"/>
          <w:iCs/>
          <w:sz w:val="20"/>
          <w:szCs w:val="20"/>
          <w:u w:val="single"/>
        </w:rPr>
        <w:lastRenderedPageBreak/>
        <w:t>Article 3</w:t>
      </w:r>
      <w:r w:rsidRPr="00B80BE2">
        <w:rPr>
          <w:rFonts w:ascii="Arial" w:eastAsiaTheme="minorEastAsia" w:hAnsi="Arial" w:cs="Arial"/>
          <w:iCs/>
          <w:sz w:val="20"/>
          <w:szCs w:val="20"/>
        </w:rPr>
        <w:t> :</w:t>
      </w:r>
      <w:r w:rsidR="000838FF">
        <w:rPr>
          <w:rFonts w:ascii="Arial" w:eastAsiaTheme="minorEastAsia" w:hAnsi="Arial" w:cs="Arial"/>
          <w:iCs/>
          <w:sz w:val="20"/>
          <w:szCs w:val="20"/>
        </w:rPr>
        <w:t xml:space="preserve"> </w:t>
      </w:r>
      <w:r w:rsidR="002B04E9">
        <w:rPr>
          <w:rFonts w:ascii="Arial" w:eastAsiaTheme="minorEastAsia" w:hAnsi="Arial" w:cs="Arial"/>
          <w:iCs/>
          <w:sz w:val="20"/>
          <w:szCs w:val="20"/>
        </w:rPr>
        <w:t>Les pièces du dossier</w:t>
      </w:r>
      <w:r w:rsidR="00C02874">
        <w:rPr>
          <w:rFonts w:ascii="Arial" w:eastAsiaTheme="minorEastAsia" w:hAnsi="Arial" w:cs="Arial"/>
          <w:iCs/>
          <w:sz w:val="20"/>
          <w:szCs w:val="20"/>
        </w:rPr>
        <w:t xml:space="preserve"> </w:t>
      </w:r>
      <w:r w:rsidR="00162079">
        <w:rPr>
          <w:rFonts w:ascii="Arial" w:eastAsiaTheme="minorEastAsia" w:hAnsi="Arial" w:cs="Arial"/>
          <w:iCs/>
          <w:sz w:val="20"/>
          <w:szCs w:val="20"/>
        </w:rPr>
        <w:t>soumis à l’enquête ainsi qu’un registre d’enquête</w:t>
      </w:r>
      <w:r w:rsidR="00C02874">
        <w:rPr>
          <w:rFonts w:ascii="Arial" w:eastAsiaTheme="minorEastAsia" w:hAnsi="Arial" w:cs="Arial"/>
          <w:iCs/>
          <w:sz w:val="20"/>
          <w:szCs w:val="20"/>
        </w:rPr>
        <w:t>, à feuillets non mobiles, coté paraphé par le Maire, seront tenus à la disposition du public à la Mairie de Ger pendant toute la durée de l’enquête publique pendant les heures d’ouverture au public de la Mairie.</w:t>
      </w:r>
    </w:p>
    <w:p w14:paraId="48CA08F3" w14:textId="4DED8762" w:rsidR="00954856" w:rsidRDefault="00C02874" w:rsidP="005D69E8">
      <w:pPr>
        <w:tabs>
          <w:tab w:val="left" w:pos="202"/>
        </w:tabs>
        <w:spacing w:line="259" w:lineRule="auto"/>
        <w:ind w:firstLine="11"/>
        <w:jc w:val="both"/>
        <w:rPr>
          <w:rFonts w:ascii="Arial" w:eastAsiaTheme="minorEastAsia" w:hAnsi="Arial" w:cs="Arial"/>
          <w:iCs/>
          <w:sz w:val="20"/>
          <w:szCs w:val="20"/>
        </w:rPr>
      </w:pPr>
      <w:r>
        <w:rPr>
          <w:rFonts w:ascii="Arial" w:eastAsiaTheme="minorEastAsia" w:hAnsi="Arial" w:cs="Arial"/>
          <w:iCs/>
          <w:sz w:val="20"/>
          <w:szCs w:val="20"/>
        </w:rPr>
        <w:t>Chacun pourra prendre connaissance du dossier et consigner ses observations et propositions sur le registre ouvert à cet effet</w:t>
      </w:r>
      <w:r w:rsidR="005D69E8">
        <w:rPr>
          <w:rFonts w:ascii="Arial" w:eastAsiaTheme="minorEastAsia" w:hAnsi="Arial" w:cs="Arial"/>
          <w:iCs/>
          <w:sz w:val="20"/>
          <w:szCs w:val="20"/>
        </w:rPr>
        <w:t>.</w:t>
      </w:r>
    </w:p>
    <w:p w14:paraId="6C352FFD" w14:textId="565A3306" w:rsidR="00D52200" w:rsidRDefault="00D52200" w:rsidP="005D69E8">
      <w:pPr>
        <w:tabs>
          <w:tab w:val="left" w:pos="202"/>
        </w:tabs>
        <w:spacing w:line="259" w:lineRule="auto"/>
        <w:ind w:firstLine="11"/>
        <w:jc w:val="both"/>
        <w:rPr>
          <w:rFonts w:ascii="Arial" w:eastAsiaTheme="minorEastAsia" w:hAnsi="Arial" w:cs="Arial"/>
          <w:iCs/>
          <w:sz w:val="20"/>
          <w:szCs w:val="20"/>
        </w:rPr>
      </w:pPr>
      <w:r>
        <w:rPr>
          <w:rFonts w:ascii="Arial" w:eastAsiaTheme="minorEastAsia" w:hAnsi="Arial" w:cs="Arial"/>
          <w:iCs/>
          <w:sz w:val="20"/>
          <w:szCs w:val="20"/>
        </w:rPr>
        <w:t xml:space="preserve">Celles-ci pourront par ailleurs être communiquées oralement ou par écrit au commissaire enquêteur, à l’occasion </w:t>
      </w:r>
      <w:r w:rsidR="00427233">
        <w:rPr>
          <w:rFonts w:ascii="Arial" w:eastAsiaTheme="minorEastAsia" w:hAnsi="Arial" w:cs="Arial"/>
          <w:iCs/>
          <w:sz w:val="20"/>
          <w:szCs w:val="20"/>
        </w:rPr>
        <w:t>de la permanence</w:t>
      </w:r>
      <w:r>
        <w:rPr>
          <w:rFonts w:ascii="Arial" w:eastAsiaTheme="minorEastAsia" w:hAnsi="Arial" w:cs="Arial"/>
          <w:iCs/>
          <w:sz w:val="20"/>
          <w:szCs w:val="20"/>
        </w:rPr>
        <w:t xml:space="preserve"> </w:t>
      </w:r>
      <w:r w:rsidR="00427233">
        <w:rPr>
          <w:rFonts w:ascii="Arial" w:eastAsiaTheme="minorEastAsia" w:hAnsi="Arial" w:cs="Arial"/>
          <w:iCs/>
          <w:sz w:val="20"/>
          <w:szCs w:val="20"/>
        </w:rPr>
        <w:t>en Mairie.</w:t>
      </w:r>
    </w:p>
    <w:p w14:paraId="5284235B" w14:textId="27727737" w:rsidR="005D69E8" w:rsidRDefault="005D69E8" w:rsidP="000838FF">
      <w:pPr>
        <w:spacing w:line="259" w:lineRule="auto"/>
        <w:jc w:val="both"/>
        <w:rPr>
          <w:rFonts w:ascii="Arial" w:eastAsiaTheme="minorEastAsia" w:hAnsi="Arial" w:cs="Arial"/>
          <w:iCs/>
          <w:sz w:val="20"/>
          <w:szCs w:val="20"/>
        </w:rPr>
      </w:pPr>
      <w:r>
        <w:rPr>
          <w:rFonts w:ascii="Arial" w:eastAsiaTheme="minorEastAsia" w:hAnsi="Arial" w:cs="Arial"/>
          <w:iCs/>
          <w:sz w:val="20"/>
          <w:szCs w:val="20"/>
        </w:rPr>
        <w:t xml:space="preserve">Elles pourront également être reçues par voie postale, </w:t>
      </w:r>
      <w:r w:rsidRPr="00E11626">
        <w:rPr>
          <w:rFonts w:ascii="Arial" w:eastAsiaTheme="minorEastAsia" w:hAnsi="Arial" w:cs="Arial"/>
          <w:iCs/>
          <w:sz w:val="20"/>
          <w:szCs w:val="20"/>
        </w:rPr>
        <w:t xml:space="preserve">au plus tard le </w:t>
      </w:r>
      <w:r w:rsidR="00E11626">
        <w:rPr>
          <w:rFonts w:ascii="Arial" w:eastAsiaTheme="minorEastAsia" w:hAnsi="Arial" w:cs="Arial"/>
          <w:iCs/>
          <w:sz w:val="20"/>
          <w:szCs w:val="20"/>
        </w:rPr>
        <w:t>9 juillet</w:t>
      </w:r>
      <w:r>
        <w:rPr>
          <w:rFonts w:ascii="Arial" w:eastAsiaTheme="minorEastAsia" w:hAnsi="Arial" w:cs="Arial"/>
          <w:iCs/>
          <w:sz w:val="20"/>
          <w:szCs w:val="20"/>
        </w:rPr>
        <w:t xml:space="preserve"> par le commissaire enquêteur au siège de l’enquête ou par mail « mairieger@wanadoo.fr »</w:t>
      </w:r>
    </w:p>
    <w:p w14:paraId="495761CC" w14:textId="77777777" w:rsidR="005D69E8" w:rsidRDefault="005D69E8" w:rsidP="000838FF">
      <w:pPr>
        <w:spacing w:line="259" w:lineRule="auto"/>
        <w:jc w:val="both"/>
        <w:rPr>
          <w:rFonts w:ascii="Arial" w:eastAsiaTheme="minorEastAsia" w:hAnsi="Arial" w:cs="Arial"/>
          <w:iCs/>
          <w:sz w:val="20"/>
          <w:szCs w:val="20"/>
          <w:u w:val="single"/>
        </w:rPr>
      </w:pPr>
    </w:p>
    <w:p w14:paraId="4D05F240" w14:textId="6E727916" w:rsidR="0046305D" w:rsidRDefault="00D25C88" w:rsidP="000838FF">
      <w:pPr>
        <w:spacing w:line="259" w:lineRule="auto"/>
        <w:jc w:val="both"/>
        <w:rPr>
          <w:rFonts w:ascii="Arial" w:eastAsiaTheme="minorEastAsia" w:hAnsi="Arial" w:cs="Arial"/>
          <w:iCs/>
          <w:sz w:val="20"/>
          <w:szCs w:val="20"/>
        </w:rPr>
      </w:pPr>
      <w:r w:rsidRPr="00B80BE2">
        <w:rPr>
          <w:rFonts w:ascii="Arial" w:eastAsiaTheme="minorEastAsia" w:hAnsi="Arial" w:cs="Arial"/>
          <w:iCs/>
          <w:sz w:val="20"/>
          <w:szCs w:val="20"/>
          <w:u w:val="single"/>
        </w:rPr>
        <w:t xml:space="preserve">Article </w:t>
      </w:r>
      <w:r w:rsidR="00954856">
        <w:rPr>
          <w:rFonts w:ascii="Arial" w:eastAsiaTheme="minorEastAsia" w:hAnsi="Arial" w:cs="Arial"/>
          <w:iCs/>
          <w:sz w:val="20"/>
          <w:szCs w:val="20"/>
          <w:u w:val="single"/>
        </w:rPr>
        <w:t>4</w:t>
      </w:r>
      <w:r w:rsidRPr="00B80BE2">
        <w:rPr>
          <w:rFonts w:ascii="Arial" w:eastAsiaTheme="minorEastAsia" w:hAnsi="Arial" w:cs="Arial"/>
          <w:iCs/>
          <w:sz w:val="20"/>
          <w:szCs w:val="20"/>
        </w:rPr>
        <w:t> :</w:t>
      </w:r>
      <w:r>
        <w:rPr>
          <w:rFonts w:ascii="Arial" w:eastAsiaTheme="minorEastAsia" w:hAnsi="Arial" w:cs="Arial"/>
          <w:iCs/>
          <w:sz w:val="20"/>
          <w:szCs w:val="20"/>
        </w:rPr>
        <w:t xml:space="preserve"> </w:t>
      </w:r>
      <w:r w:rsidR="00773FF3">
        <w:rPr>
          <w:rFonts w:ascii="Arial" w:eastAsiaTheme="minorEastAsia" w:hAnsi="Arial" w:cs="Arial"/>
          <w:iCs/>
          <w:sz w:val="20"/>
          <w:szCs w:val="20"/>
        </w:rPr>
        <w:t>A la date de clôture</w:t>
      </w:r>
      <w:r w:rsidR="00FF18B5">
        <w:rPr>
          <w:rFonts w:ascii="Arial" w:eastAsiaTheme="minorEastAsia" w:hAnsi="Arial" w:cs="Arial"/>
          <w:iCs/>
          <w:sz w:val="20"/>
          <w:szCs w:val="20"/>
        </w:rPr>
        <w:t xml:space="preserve"> </w:t>
      </w:r>
      <w:r w:rsidR="00773FF3">
        <w:rPr>
          <w:rFonts w:ascii="Arial" w:eastAsiaTheme="minorEastAsia" w:hAnsi="Arial" w:cs="Arial"/>
          <w:iCs/>
          <w:sz w:val="20"/>
          <w:szCs w:val="20"/>
        </w:rPr>
        <w:t>de l’enquête</w:t>
      </w:r>
      <w:r w:rsidR="00FF18B5">
        <w:rPr>
          <w:rFonts w:ascii="Arial" w:eastAsiaTheme="minorEastAsia" w:hAnsi="Arial" w:cs="Arial"/>
          <w:iCs/>
          <w:sz w:val="20"/>
          <w:szCs w:val="20"/>
        </w:rPr>
        <w:t xml:space="preserve"> publique, le registre d’enquête sera clos par le commissaire enquêteur.</w:t>
      </w:r>
      <w:r w:rsidR="0041538A">
        <w:rPr>
          <w:rFonts w:ascii="Arial" w:eastAsiaTheme="minorEastAsia" w:hAnsi="Arial" w:cs="Arial"/>
          <w:iCs/>
          <w:sz w:val="20"/>
          <w:szCs w:val="20"/>
        </w:rPr>
        <w:t xml:space="preserve"> Celui-ci disposera alors d’un délai d’un mois pour transmettre au </w:t>
      </w:r>
      <w:r w:rsidR="00DF3E2F">
        <w:rPr>
          <w:rFonts w:ascii="Arial" w:eastAsiaTheme="minorEastAsia" w:hAnsi="Arial" w:cs="Arial"/>
          <w:iCs/>
          <w:sz w:val="20"/>
          <w:szCs w:val="20"/>
        </w:rPr>
        <w:t>M</w:t>
      </w:r>
      <w:r w:rsidR="0041538A">
        <w:rPr>
          <w:rFonts w:ascii="Arial" w:eastAsiaTheme="minorEastAsia" w:hAnsi="Arial" w:cs="Arial"/>
          <w:iCs/>
          <w:sz w:val="20"/>
          <w:szCs w:val="20"/>
        </w:rPr>
        <w:t>aire ses conclusions. Ces documents seront ensuite laissés à la disposition du public pendant un an à compter de la date de clôture de l’enquête.</w:t>
      </w:r>
    </w:p>
    <w:p w14:paraId="6A109FE0" w14:textId="77777777" w:rsidR="00797BCA" w:rsidRDefault="00797BCA" w:rsidP="000838FF">
      <w:pPr>
        <w:spacing w:line="259" w:lineRule="auto"/>
        <w:jc w:val="both"/>
        <w:rPr>
          <w:rFonts w:ascii="Arial" w:eastAsiaTheme="minorEastAsia" w:hAnsi="Arial" w:cs="Arial"/>
          <w:iCs/>
          <w:sz w:val="20"/>
          <w:szCs w:val="20"/>
          <w:u w:val="single"/>
        </w:rPr>
      </w:pPr>
    </w:p>
    <w:p w14:paraId="16D89279" w14:textId="40D1BFFF" w:rsidR="000D1C7A" w:rsidRDefault="00D25C88" w:rsidP="000838FF">
      <w:pPr>
        <w:spacing w:line="259" w:lineRule="auto"/>
        <w:jc w:val="both"/>
        <w:rPr>
          <w:rFonts w:ascii="Arial" w:eastAsiaTheme="minorEastAsia" w:hAnsi="Arial" w:cs="Arial"/>
          <w:iCs/>
          <w:sz w:val="20"/>
          <w:szCs w:val="20"/>
        </w:rPr>
      </w:pPr>
      <w:r w:rsidRPr="00B80BE2">
        <w:rPr>
          <w:rFonts w:ascii="Arial" w:eastAsiaTheme="minorEastAsia" w:hAnsi="Arial" w:cs="Arial"/>
          <w:iCs/>
          <w:sz w:val="20"/>
          <w:szCs w:val="20"/>
          <w:u w:val="single"/>
        </w:rPr>
        <w:t xml:space="preserve">Article </w:t>
      </w:r>
      <w:r w:rsidR="00954856">
        <w:rPr>
          <w:rFonts w:ascii="Arial" w:eastAsiaTheme="minorEastAsia" w:hAnsi="Arial" w:cs="Arial"/>
          <w:iCs/>
          <w:sz w:val="20"/>
          <w:szCs w:val="20"/>
          <w:u w:val="single"/>
        </w:rPr>
        <w:t>5</w:t>
      </w:r>
      <w:r w:rsidR="00C9387F">
        <w:rPr>
          <w:rFonts w:ascii="Arial" w:eastAsiaTheme="minorEastAsia" w:hAnsi="Arial" w:cs="Arial"/>
          <w:iCs/>
          <w:sz w:val="20"/>
          <w:szCs w:val="20"/>
          <w:u w:val="single"/>
        </w:rPr>
        <w:t> </w:t>
      </w:r>
      <w:r w:rsidR="00C9387F">
        <w:rPr>
          <w:rFonts w:ascii="Arial" w:eastAsiaTheme="minorEastAsia" w:hAnsi="Arial" w:cs="Arial"/>
          <w:iCs/>
          <w:sz w:val="20"/>
          <w:szCs w:val="20"/>
        </w:rPr>
        <w:t xml:space="preserve">: </w:t>
      </w:r>
      <w:r w:rsidR="00D52200">
        <w:rPr>
          <w:rFonts w:ascii="Arial" w:eastAsiaTheme="minorEastAsia" w:hAnsi="Arial" w:cs="Arial"/>
          <w:iCs/>
          <w:sz w:val="20"/>
          <w:szCs w:val="20"/>
        </w:rPr>
        <w:t xml:space="preserve">Un avis d’enquête sera publié dans deux journaux locaux (la Manche Libre et </w:t>
      </w:r>
      <w:r w:rsidR="0085240A">
        <w:rPr>
          <w:rFonts w:ascii="Arial" w:eastAsiaTheme="minorEastAsia" w:hAnsi="Arial" w:cs="Arial"/>
          <w:iCs/>
          <w:sz w:val="20"/>
          <w:szCs w:val="20"/>
        </w:rPr>
        <w:t xml:space="preserve">Info </w:t>
      </w:r>
      <w:proofErr w:type="gramStart"/>
      <w:r w:rsidR="00D52200">
        <w:rPr>
          <w:rFonts w:ascii="Arial" w:eastAsiaTheme="minorEastAsia" w:hAnsi="Arial" w:cs="Arial"/>
          <w:iCs/>
          <w:sz w:val="20"/>
          <w:szCs w:val="20"/>
        </w:rPr>
        <w:t>Gazette</w:t>
      </w:r>
      <w:r w:rsidR="007B62A8">
        <w:rPr>
          <w:rFonts w:ascii="Arial" w:eastAsiaTheme="minorEastAsia" w:hAnsi="Arial" w:cs="Arial"/>
          <w:iCs/>
          <w:sz w:val="20"/>
          <w:szCs w:val="20"/>
        </w:rPr>
        <w:t xml:space="preserve"> </w:t>
      </w:r>
      <w:r w:rsidR="00D52200">
        <w:rPr>
          <w:rFonts w:ascii="Arial" w:eastAsiaTheme="minorEastAsia" w:hAnsi="Arial" w:cs="Arial"/>
          <w:iCs/>
          <w:sz w:val="20"/>
          <w:szCs w:val="20"/>
        </w:rPr>
        <w:t>)</w:t>
      </w:r>
      <w:proofErr w:type="gramEnd"/>
      <w:r w:rsidR="00D52200">
        <w:rPr>
          <w:rFonts w:ascii="Arial" w:eastAsiaTheme="minorEastAsia" w:hAnsi="Arial" w:cs="Arial"/>
          <w:iCs/>
          <w:sz w:val="20"/>
          <w:szCs w:val="20"/>
        </w:rPr>
        <w:t xml:space="preserve"> diffusés dans le département, quinze jours au moins avant le début de l’enquête.</w:t>
      </w:r>
    </w:p>
    <w:p w14:paraId="16C6C41D" w14:textId="77777777" w:rsidR="00D52200" w:rsidRDefault="00D52200" w:rsidP="000838FF">
      <w:pPr>
        <w:spacing w:line="259" w:lineRule="auto"/>
        <w:jc w:val="both"/>
        <w:rPr>
          <w:rFonts w:ascii="Arial" w:eastAsiaTheme="minorEastAsia" w:hAnsi="Arial" w:cs="Arial"/>
          <w:iCs/>
          <w:sz w:val="20"/>
          <w:szCs w:val="20"/>
          <w:u w:val="single"/>
        </w:rPr>
      </w:pPr>
    </w:p>
    <w:p w14:paraId="4E52AE00" w14:textId="2578DE77" w:rsidR="000D1C7A" w:rsidRDefault="00BD3A3F" w:rsidP="00B241C3">
      <w:pPr>
        <w:spacing w:line="259" w:lineRule="auto"/>
        <w:jc w:val="both"/>
        <w:rPr>
          <w:rFonts w:ascii="Arial" w:eastAsiaTheme="minorEastAsia" w:hAnsi="Arial" w:cs="Arial"/>
          <w:b/>
          <w:bCs/>
          <w:iCs/>
          <w:sz w:val="20"/>
          <w:szCs w:val="20"/>
        </w:rPr>
      </w:pPr>
      <w:r w:rsidRPr="00B80BE2">
        <w:rPr>
          <w:rFonts w:ascii="Arial" w:eastAsiaTheme="minorEastAsia" w:hAnsi="Arial" w:cs="Arial"/>
          <w:iCs/>
          <w:sz w:val="20"/>
          <w:szCs w:val="20"/>
          <w:u w:val="single"/>
        </w:rPr>
        <w:t xml:space="preserve">Article </w:t>
      </w:r>
      <w:r w:rsidR="00954856">
        <w:rPr>
          <w:rFonts w:ascii="Arial" w:eastAsiaTheme="minorEastAsia" w:hAnsi="Arial" w:cs="Arial"/>
          <w:iCs/>
          <w:sz w:val="20"/>
          <w:szCs w:val="20"/>
          <w:u w:val="single"/>
        </w:rPr>
        <w:t>6</w:t>
      </w:r>
      <w:r w:rsidRPr="00B80BE2">
        <w:rPr>
          <w:rFonts w:ascii="Arial" w:eastAsiaTheme="minorEastAsia" w:hAnsi="Arial" w:cs="Arial"/>
          <w:iCs/>
          <w:sz w:val="20"/>
          <w:szCs w:val="20"/>
        </w:rPr>
        <w:t> :</w:t>
      </w:r>
      <w:r>
        <w:rPr>
          <w:rFonts w:ascii="Arial" w:eastAsiaTheme="minorEastAsia" w:hAnsi="Arial" w:cs="Arial"/>
          <w:iCs/>
          <w:sz w:val="20"/>
          <w:szCs w:val="20"/>
        </w:rPr>
        <w:t xml:space="preserve"> </w:t>
      </w:r>
      <w:r w:rsidR="00427233">
        <w:rPr>
          <w:rFonts w:ascii="Arial" w:eastAsiaTheme="minorEastAsia" w:hAnsi="Arial" w:cs="Arial"/>
          <w:iCs/>
          <w:sz w:val="20"/>
          <w:szCs w:val="20"/>
        </w:rPr>
        <w:t xml:space="preserve">Quinze jours au moins avant le début de l’enquête et pendant toute la durée de celle-ci, le présent arrêté sera affiché en mairie ainsi qu’aux extrémités des chemins ruraux concernés et précisés à l’article 1. </w:t>
      </w:r>
      <w:r w:rsidR="00427233">
        <w:rPr>
          <w:rFonts w:ascii="Arial" w:eastAsiaTheme="minorEastAsia" w:hAnsi="Arial" w:cs="Arial"/>
          <w:b/>
          <w:bCs/>
          <w:iCs/>
          <w:sz w:val="20"/>
          <w:szCs w:val="20"/>
        </w:rPr>
        <w:t>Cet arrêté sera également affiché aux extrémités des chemins ruraux faisant l’objet du projet d’aliénation.</w:t>
      </w:r>
    </w:p>
    <w:p w14:paraId="4A1B8651" w14:textId="77777777" w:rsidR="00427233" w:rsidRPr="00427233" w:rsidRDefault="00427233" w:rsidP="00B241C3">
      <w:pPr>
        <w:spacing w:line="259" w:lineRule="auto"/>
        <w:jc w:val="both"/>
        <w:rPr>
          <w:rFonts w:ascii="Arial" w:eastAsiaTheme="minorEastAsia" w:hAnsi="Arial" w:cs="Arial"/>
          <w:b/>
          <w:bCs/>
          <w:iCs/>
          <w:sz w:val="20"/>
          <w:szCs w:val="20"/>
        </w:rPr>
      </w:pPr>
    </w:p>
    <w:p w14:paraId="2711C10C" w14:textId="6920D1F5" w:rsidR="00427233" w:rsidRDefault="00BD3A3F" w:rsidP="00B241C3">
      <w:pPr>
        <w:spacing w:line="259" w:lineRule="auto"/>
        <w:jc w:val="both"/>
        <w:rPr>
          <w:rFonts w:ascii="Arial" w:eastAsiaTheme="minorEastAsia" w:hAnsi="Arial" w:cs="Arial"/>
          <w:iCs/>
          <w:sz w:val="20"/>
          <w:szCs w:val="20"/>
        </w:rPr>
      </w:pPr>
      <w:r w:rsidRPr="00B80BE2">
        <w:rPr>
          <w:rFonts w:ascii="Arial" w:eastAsiaTheme="minorEastAsia" w:hAnsi="Arial" w:cs="Arial"/>
          <w:iCs/>
          <w:sz w:val="20"/>
          <w:szCs w:val="20"/>
          <w:u w:val="single"/>
        </w:rPr>
        <w:t xml:space="preserve">Article </w:t>
      </w:r>
      <w:r w:rsidR="00427233">
        <w:rPr>
          <w:rFonts w:ascii="Arial" w:eastAsiaTheme="minorEastAsia" w:hAnsi="Arial" w:cs="Arial"/>
          <w:iCs/>
          <w:sz w:val="20"/>
          <w:szCs w:val="20"/>
          <w:u w:val="single"/>
        </w:rPr>
        <w:t>7</w:t>
      </w:r>
      <w:r w:rsidRPr="00B80BE2">
        <w:rPr>
          <w:rFonts w:ascii="Arial" w:eastAsiaTheme="minorEastAsia" w:hAnsi="Arial" w:cs="Arial"/>
          <w:iCs/>
          <w:sz w:val="20"/>
          <w:szCs w:val="20"/>
        </w:rPr>
        <w:t> :</w:t>
      </w:r>
      <w:r w:rsidR="00427233">
        <w:rPr>
          <w:rFonts w:ascii="Arial" w:eastAsiaTheme="minorEastAsia" w:hAnsi="Arial" w:cs="Arial"/>
          <w:iCs/>
          <w:sz w:val="20"/>
          <w:szCs w:val="20"/>
        </w:rPr>
        <w:t xml:space="preserve"> </w:t>
      </w:r>
      <w:r w:rsidR="00127C79">
        <w:rPr>
          <w:rFonts w:ascii="Arial" w:eastAsiaTheme="minorEastAsia" w:hAnsi="Arial" w:cs="Arial"/>
          <w:iCs/>
          <w:sz w:val="20"/>
          <w:szCs w:val="20"/>
        </w:rPr>
        <w:t>À</w:t>
      </w:r>
      <w:r w:rsidR="00427233">
        <w:rPr>
          <w:rFonts w:ascii="Arial" w:eastAsiaTheme="minorEastAsia" w:hAnsi="Arial" w:cs="Arial"/>
          <w:iCs/>
          <w:sz w:val="20"/>
          <w:szCs w:val="20"/>
        </w:rPr>
        <w:t xml:space="preserve"> l’expiration du délai d’enquête prévu à l’article</w:t>
      </w:r>
      <w:r w:rsidR="00DF3E2F">
        <w:rPr>
          <w:rFonts w:ascii="Arial" w:eastAsiaTheme="minorEastAsia" w:hAnsi="Arial" w:cs="Arial"/>
          <w:iCs/>
          <w:sz w:val="20"/>
          <w:szCs w:val="20"/>
        </w:rPr>
        <w:t xml:space="preserve"> 1,</w:t>
      </w:r>
      <w:r w:rsidR="00427233">
        <w:rPr>
          <w:rFonts w:ascii="Arial" w:eastAsiaTheme="minorEastAsia" w:hAnsi="Arial" w:cs="Arial"/>
          <w:iCs/>
          <w:sz w:val="20"/>
          <w:szCs w:val="20"/>
        </w:rPr>
        <w:t xml:space="preserve"> le registre sera clos et signé par le commissaire enquêteur</w:t>
      </w:r>
      <w:r w:rsidR="00CE0A98">
        <w:rPr>
          <w:rFonts w:ascii="Arial" w:eastAsiaTheme="minorEastAsia" w:hAnsi="Arial" w:cs="Arial"/>
          <w:iCs/>
          <w:sz w:val="20"/>
          <w:szCs w:val="20"/>
        </w:rPr>
        <w:t>,</w:t>
      </w:r>
      <w:r w:rsidR="00427233">
        <w:rPr>
          <w:rFonts w:ascii="Arial" w:eastAsiaTheme="minorEastAsia" w:hAnsi="Arial" w:cs="Arial"/>
          <w:iCs/>
          <w:sz w:val="20"/>
          <w:szCs w:val="20"/>
        </w:rPr>
        <w:t xml:space="preserve"> qui disposer</w:t>
      </w:r>
      <w:r w:rsidR="00127C79">
        <w:rPr>
          <w:rFonts w:ascii="Arial" w:eastAsiaTheme="minorEastAsia" w:hAnsi="Arial" w:cs="Arial"/>
          <w:iCs/>
          <w:sz w:val="20"/>
          <w:szCs w:val="20"/>
        </w:rPr>
        <w:t>a</w:t>
      </w:r>
      <w:r w:rsidR="00427233">
        <w:rPr>
          <w:rFonts w:ascii="Arial" w:eastAsiaTheme="minorEastAsia" w:hAnsi="Arial" w:cs="Arial"/>
          <w:iCs/>
          <w:sz w:val="20"/>
          <w:szCs w:val="20"/>
        </w:rPr>
        <w:t xml:space="preserve"> d’un délai de 30 jours pour transmettre au Maire de la </w:t>
      </w:r>
      <w:r w:rsidR="00127C79">
        <w:rPr>
          <w:rFonts w:ascii="Arial" w:eastAsiaTheme="minorEastAsia" w:hAnsi="Arial" w:cs="Arial"/>
          <w:iCs/>
          <w:sz w:val="20"/>
          <w:szCs w:val="20"/>
        </w:rPr>
        <w:t>C</w:t>
      </w:r>
      <w:r w:rsidR="00427233">
        <w:rPr>
          <w:rFonts w:ascii="Arial" w:eastAsiaTheme="minorEastAsia" w:hAnsi="Arial" w:cs="Arial"/>
          <w:iCs/>
          <w:sz w:val="20"/>
          <w:szCs w:val="20"/>
        </w:rPr>
        <w:t>ommune de Ger</w:t>
      </w:r>
      <w:r w:rsidR="00DF3E2F">
        <w:rPr>
          <w:rFonts w:ascii="Arial" w:eastAsiaTheme="minorEastAsia" w:hAnsi="Arial" w:cs="Arial"/>
          <w:iCs/>
          <w:sz w:val="20"/>
          <w:szCs w:val="20"/>
        </w:rPr>
        <w:t>,</w:t>
      </w:r>
      <w:r w:rsidR="00127C79">
        <w:rPr>
          <w:rFonts w:ascii="Arial" w:eastAsiaTheme="minorEastAsia" w:hAnsi="Arial" w:cs="Arial"/>
          <w:iCs/>
          <w:sz w:val="20"/>
          <w:szCs w:val="20"/>
        </w:rPr>
        <w:t xml:space="preserve"> le dossier d’enquête dans lequel figurent ses conclusions motivées.</w:t>
      </w:r>
    </w:p>
    <w:p w14:paraId="57FAC757" w14:textId="4C45F467" w:rsidR="00127C79" w:rsidRDefault="00127C79" w:rsidP="00B241C3">
      <w:pPr>
        <w:spacing w:line="259" w:lineRule="auto"/>
        <w:jc w:val="both"/>
        <w:rPr>
          <w:rFonts w:ascii="Arial" w:eastAsiaTheme="minorEastAsia" w:hAnsi="Arial" w:cs="Arial"/>
          <w:iCs/>
          <w:sz w:val="20"/>
          <w:szCs w:val="20"/>
        </w:rPr>
      </w:pPr>
      <w:r>
        <w:rPr>
          <w:rFonts w:ascii="Arial" w:eastAsiaTheme="minorEastAsia" w:hAnsi="Arial" w:cs="Arial"/>
          <w:iCs/>
          <w:sz w:val="20"/>
          <w:szCs w:val="20"/>
        </w:rPr>
        <w:t>Le public pourra consulter le rapport et les conclusions du commissaire enquêteur en mairie</w:t>
      </w:r>
      <w:r w:rsidR="00CE0A98">
        <w:rPr>
          <w:rFonts w:ascii="Arial" w:eastAsiaTheme="minorEastAsia" w:hAnsi="Arial" w:cs="Arial"/>
          <w:iCs/>
          <w:sz w:val="20"/>
          <w:szCs w:val="20"/>
        </w:rPr>
        <w:t>,</w:t>
      </w:r>
      <w:r>
        <w:rPr>
          <w:rFonts w:ascii="Arial" w:eastAsiaTheme="minorEastAsia" w:hAnsi="Arial" w:cs="Arial"/>
          <w:iCs/>
          <w:sz w:val="20"/>
          <w:szCs w:val="20"/>
        </w:rPr>
        <w:t xml:space="preserve"> aux jours et heures habituels </w:t>
      </w:r>
      <w:r w:rsidR="00CE0A98">
        <w:rPr>
          <w:rFonts w:ascii="Arial" w:eastAsiaTheme="minorEastAsia" w:hAnsi="Arial" w:cs="Arial"/>
          <w:iCs/>
          <w:sz w:val="20"/>
          <w:szCs w:val="20"/>
        </w:rPr>
        <w:t>d’ouverture pendant</w:t>
      </w:r>
      <w:r>
        <w:rPr>
          <w:rFonts w:ascii="Arial" w:eastAsiaTheme="minorEastAsia" w:hAnsi="Arial" w:cs="Arial"/>
          <w:iCs/>
          <w:sz w:val="20"/>
          <w:szCs w:val="20"/>
        </w:rPr>
        <w:t xml:space="preserve"> un an, ainsi que sur le site internet de la commune.</w:t>
      </w:r>
    </w:p>
    <w:p w14:paraId="5E7C069E" w14:textId="77777777" w:rsidR="00427233" w:rsidRDefault="00427233" w:rsidP="00B241C3">
      <w:pPr>
        <w:spacing w:line="259" w:lineRule="auto"/>
        <w:jc w:val="both"/>
        <w:rPr>
          <w:rFonts w:ascii="Arial" w:eastAsiaTheme="minorEastAsia" w:hAnsi="Arial" w:cs="Arial"/>
          <w:iCs/>
          <w:sz w:val="20"/>
          <w:szCs w:val="20"/>
        </w:rPr>
      </w:pPr>
    </w:p>
    <w:p w14:paraId="1D8EA5ED" w14:textId="479D2990" w:rsidR="00127C79" w:rsidRDefault="00127C79" w:rsidP="00B241C3">
      <w:pPr>
        <w:spacing w:line="259" w:lineRule="auto"/>
        <w:jc w:val="both"/>
        <w:rPr>
          <w:rFonts w:ascii="Arial" w:eastAsiaTheme="minorEastAsia" w:hAnsi="Arial" w:cs="Arial"/>
          <w:iCs/>
          <w:sz w:val="20"/>
          <w:szCs w:val="20"/>
        </w:rPr>
      </w:pPr>
      <w:r w:rsidRPr="00B80BE2">
        <w:rPr>
          <w:rFonts w:ascii="Arial" w:eastAsiaTheme="minorEastAsia" w:hAnsi="Arial" w:cs="Arial"/>
          <w:iCs/>
          <w:sz w:val="20"/>
          <w:szCs w:val="20"/>
          <w:u w:val="single"/>
        </w:rPr>
        <w:t xml:space="preserve">Article </w:t>
      </w:r>
      <w:r>
        <w:rPr>
          <w:rFonts w:ascii="Arial" w:eastAsiaTheme="minorEastAsia" w:hAnsi="Arial" w:cs="Arial"/>
          <w:iCs/>
          <w:sz w:val="20"/>
          <w:szCs w:val="20"/>
          <w:u w:val="single"/>
        </w:rPr>
        <w:t>8 :</w:t>
      </w:r>
      <w:r w:rsidRPr="00B80BE2">
        <w:rPr>
          <w:rFonts w:ascii="Arial" w:eastAsiaTheme="minorEastAsia" w:hAnsi="Arial" w:cs="Arial"/>
          <w:iCs/>
          <w:sz w:val="20"/>
          <w:szCs w:val="20"/>
        </w:rPr>
        <w:t> </w:t>
      </w:r>
      <w:r w:rsidR="00BD3A3F">
        <w:rPr>
          <w:rFonts w:ascii="Arial" w:eastAsiaTheme="minorEastAsia" w:hAnsi="Arial" w:cs="Arial"/>
          <w:iCs/>
          <w:sz w:val="20"/>
          <w:szCs w:val="20"/>
        </w:rPr>
        <w:t xml:space="preserve"> </w:t>
      </w:r>
      <w:r>
        <w:rPr>
          <w:rFonts w:ascii="Arial" w:eastAsiaTheme="minorEastAsia" w:hAnsi="Arial" w:cs="Arial"/>
          <w:iCs/>
          <w:sz w:val="20"/>
          <w:szCs w:val="20"/>
        </w:rPr>
        <w:t xml:space="preserve">Après </w:t>
      </w:r>
      <w:r w:rsidR="00CE0A98">
        <w:rPr>
          <w:rFonts w:ascii="Arial" w:eastAsiaTheme="minorEastAsia" w:hAnsi="Arial" w:cs="Arial"/>
          <w:iCs/>
          <w:sz w:val="20"/>
          <w:szCs w:val="20"/>
        </w:rPr>
        <w:t>remise des</w:t>
      </w:r>
      <w:r>
        <w:rPr>
          <w:rFonts w:ascii="Arial" w:eastAsiaTheme="minorEastAsia" w:hAnsi="Arial" w:cs="Arial"/>
          <w:iCs/>
          <w:sz w:val="20"/>
          <w:szCs w:val="20"/>
        </w:rPr>
        <w:t xml:space="preserve"> conclusions </w:t>
      </w:r>
      <w:r w:rsidR="00B76245">
        <w:rPr>
          <w:rFonts w:ascii="Arial" w:eastAsiaTheme="minorEastAsia" w:hAnsi="Arial" w:cs="Arial"/>
          <w:iCs/>
          <w:sz w:val="20"/>
          <w:szCs w:val="20"/>
        </w:rPr>
        <w:t>du commissaire enquêteur, le conseil municipal délibérera sur l’aliénation de ces chemins ruraux.</w:t>
      </w:r>
    </w:p>
    <w:p w14:paraId="67D70687" w14:textId="77777777" w:rsidR="000549D3" w:rsidRDefault="000549D3" w:rsidP="00B241C3">
      <w:pPr>
        <w:spacing w:line="259" w:lineRule="auto"/>
        <w:jc w:val="both"/>
        <w:rPr>
          <w:rFonts w:ascii="Arial" w:eastAsiaTheme="minorEastAsia" w:hAnsi="Arial" w:cs="Arial"/>
          <w:iCs/>
          <w:sz w:val="20"/>
          <w:szCs w:val="20"/>
        </w:rPr>
      </w:pPr>
    </w:p>
    <w:p w14:paraId="3961EBF9" w14:textId="75B2CFB3" w:rsidR="00B241C3" w:rsidRDefault="00BD3A3F" w:rsidP="00B241C3">
      <w:pPr>
        <w:spacing w:line="259" w:lineRule="auto"/>
        <w:jc w:val="both"/>
        <w:rPr>
          <w:rFonts w:ascii="Arial" w:eastAsiaTheme="minorEastAsia" w:hAnsi="Arial" w:cs="Arial"/>
          <w:b/>
          <w:bCs/>
          <w:iCs/>
          <w:sz w:val="20"/>
          <w:szCs w:val="20"/>
        </w:rPr>
      </w:pPr>
      <w:r>
        <w:rPr>
          <w:rFonts w:ascii="Arial" w:eastAsiaTheme="minorEastAsia" w:hAnsi="Arial" w:cs="Arial"/>
          <w:iCs/>
          <w:sz w:val="20"/>
          <w:szCs w:val="20"/>
        </w:rPr>
        <w:t>Ampliation du présent arrêté sera adressé à Monsieur le Préfet de la Manche et à Monsieur le Commissaire Enquêteur.</w:t>
      </w:r>
      <w:r w:rsidR="00B241C3">
        <w:rPr>
          <w:rFonts w:ascii="Arial" w:eastAsiaTheme="minorEastAsia" w:hAnsi="Arial" w:cs="Arial"/>
          <w:b/>
          <w:bCs/>
          <w:iCs/>
          <w:sz w:val="20"/>
          <w:szCs w:val="20"/>
        </w:rPr>
        <w:t xml:space="preserve">               </w:t>
      </w:r>
    </w:p>
    <w:p w14:paraId="63B3F4D2" w14:textId="77777777" w:rsidR="00954856" w:rsidRDefault="00954856" w:rsidP="00B241C3">
      <w:pPr>
        <w:spacing w:line="259" w:lineRule="auto"/>
        <w:jc w:val="both"/>
        <w:rPr>
          <w:rFonts w:ascii="Arial" w:eastAsiaTheme="minorEastAsia" w:hAnsi="Arial" w:cs="Arial"/>
          <w:b/>
          <w:bCs/>
          <w:iCs/>
          <w:sz w:val="20"/>
          <w:szCs w:val="20"/>
        </w:rPr>
      </w:pPr>
    </w:p>
    <w:p w14:paraId="5B68CA8D" w14:textId="77777777" w:rsidR="00954856" w:rsidRDefault="00B241C3" w:rsidP="00B241C3">
      <w:pPr>
        <w:spacing w:line="259" w:lineRule="auto"/>
        <w:jc w:val="both"/>
        <w:rPr>
          <w:rFonts w:ascii="Arial" w:eastAsiaTheme="minorEastAsia" w:hAnsi="Arial" w:cs="Arial"/>
          <w:b/>
          <w:bCs/>
          <w:iCs/>
          <w:sz w:val="20"/>
          <w:szCs w:val="20"/>
        </w:rPr>
      </w:pPr>
      <w:r>
        <w:rPr>
          <w:rFonts w:ascii="Arial" w:eastAsiaTheme="minorEastAsia" w:hAnsi="Arial" w:cs="Arial"/>
          <w:b/>
          <w:bCs/>
          <w:iCs/>
          <w:sz w:val="20"/>
          <w:szCs w:val="20"/>
        </w:rPr>
        <w:t xml:space="preserve">                                                                                                   </w:t>
      </w:r>
    </w:p>
    <w:p w14:paraId="21D544AD" w14:textId="32ABF5F0" w:rsidR="006C786D" w:rsidRPr="00B241C3" w:rsidRDefault="00954856" w:rsidP="00954856">
      <w:pPr>
        <w:spacing w:line="259" w:lineRule="auto"/>
        <w:ind w:left="4956"/>
        <w:jc w:val="both"/>
        <w:rPr>
          <w:rFonts w:ascii="Arial" w:eastAsiaTheme="minorEastAsia" w:hAnsi="Arial" w:cs="Arial"/>
          <w:b/>
          <w:bCs/>
          <w:iCs/>
          <w:sz w:val="20"/>
          <w:szCs w:val="20"/>
        </w:rPr>
      </w:pPr>
      <w:r>
        <w:rPr>
          <w:rFonts w:ascii="Arial" w:eastAsiaTheme="minorEastAsia" w:hAnsi="Arial" w:cs="Arial"/>
          <w:b/>
          <w:bCs/>
          <w:iCs/>
          <w:sz w:val="20"/>
          <w:szCs w:val="20"/>
        </w:rPr>
        <w:t xml:space="preserve">     </w:t>
      </w:r>
      <w:r w:rsidR="00B241C3">
        <w:rPr>
          <w:rFonts w:ascii="Arial" w:eastAsiaTheme="minorEastAsia" w:hAnsi="Arial" w:cs="Arial"/>
          <w:b/>
          <w:bCs/>
          <w:iCs/>
          <w:sz w:val="20"/>
          <w:szCs w:val="20"/>
        </w:rPr>
        <w:t xml:space="preserve">  </w:t>
      </w:r>
      <w:r w:rsidR="006C786D" w:rsidRPr="00B80BE2">
        <w:rPr>
          <w:rFonts w:ascii="Arial" w:eastAsiaTheme="minorEastAsia" w:hAnsi="Arial" w:cs="Arial"/>
          <w:sz w:val="20"/>
          <w:szCs w:val="20"/>
        </w:rPr>
        <w:t xml:space="preserve">Fait à </w:t>
      </w:r>
      <w:r w:rsidR="00FB1057">
        <w:rPr>
          <w:rFonts w:ascii="Arial" w:eastAsiaTheme="minorEastAsia" w:hAnsi="Arial" w:cs="Arial"/>
          <w:sz w:val="20"/>
          <w:szCs w:val="20"/>
        </w:rPr>
        <w:t>GER</w:t>
      </w:r>
      <w:r w:rsidR="006C786D" w:rsidRPr="00B80BE2">
        <w:rPr>
          <w:rFonts w:ascii="Arial" w:eastAsiaTheme="minorEastAsia" w:hAnsi="Arial" w:cs="Arial"/>
          <w:sz w:val="20"/>
          <w:szCs w:val="20"/>
        </w:rPr>
        <w:t>, le</w:t>
      </w:r>
      <w:r w:rsidR="00FB1057">
        <w:rPr>
          <w:rFonts w:ascii="Arial" w:eastAsiaTheme="minorEastAsia" w:hAnsi="Arial" w:cs="Arial"/>
          <w:sz w:val="20"/>
          <w:szCs w:val="20"/>
        </w:rPr>
        <w:t xml:space="preserve"> </w:t>
      </w:r>
      <w:r w:rsidR="00B241C3">
        <w:rPr>
          <w:rFonts w:ascii="Arial" w:eastAsiaTheme="minorEastAsia" w:hAnsi="Arial" w:cs="Arial"/>
          <w:sz w:val="20"/>
          <w:szCs w:val="20"/>
        </w:rPr>
        <w:t>2</w:t>
      </w:r>
      <w:r w:rsidR="00CE0A98">
        <w:rPr>
          <w:rFonts w:ascii="Arial" w:eastAsiaTheme="minorEastAsia" w:hAnsi="Arial" w:cs="Arial"/>
          <w:sz w:val="20"/>
          <w:szCs w:val="20"/>
        </w:rPr>
        <w:t>9</w:t>
      </w:r>
      <w:r w:rsidR="00E11626">
        <w:rPr>
          <w:rFonts w:ascii="Arial" w:eastAsiaTheme="minorEastAsia" w:hAnsi="Arial" w:cs="Arial"/>
          <w:sz w:val="20"/>
          <w:szCs w:val="20"/>
        </w:rPr>
        <w:t xml:space="preserve"> mai</w:t>
      </w:r>
      <w:r w:rsidR="005216B6">
        <w:rPr>
          <w:rFonts w:ascii="Arial" w:eastAsiaTheme="minorEastAsia" w:hAnsi="Arial" w:cs="Arial"/>
          <w:sz w:val="20"/>
          <w:szCs w:val="20"/>
        </w:rPr>
        <w:t xml:space="preserve"> 202</w:t>
      </w:r>
      <w:r w:rsidR="00B76245">
        <w:rPr>
          <w:rFonts w:ascii="Arial" w:eastAsiaTheme="minorEastAsia" w:hAnsi="Arial" w:cs="Arial"/>
          <w:sz w:val="20"/>
          <w:szCs w:val="20"/>
        </w:rPr>
        <w:t>6</w:t>
      </w:r>
    </w:p>
    <w:p w14:paraId="19E00312" w14:textId="4C2DA6C3" w:rsidR="006A23FD" w:rsidRDefault="005216B6" w:rsidP="005216B6">
      <w:pPr>
        <w:tabs>
          <w:tab w:val="left" w:pos="2268"/>
        </w:tabs>
        <w:spacing w:after="0" w:line="240" w:lineRule="auto"/>
        <w:ind w:left="4502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ab/>
      </w:r>
      <w:r>
        <w:rPr>
          <w:rFonts w:ascii="Arial" w:eastAsiaTheme="minorEastAsia" w:hAnsi="Arial" w:cs="Arial"/>
          <w:sz w:val="20"/>
          <w:szCs w:val="20"/>
        </w:rPr>
        <w:tab/>
      </w:r>
      <w:r w:rsidR="006C786D" w:rsidRPr="00B80BE2">
        <w:rPr>
          <w:rFonts w:ascii="Arial" w:eastAsiaTheme="minorEastAsia" w:hAnsi="Arial" w:cs="Arial"/>
          <w:sz w:val="20"/>
          <w:szCs w:val="20"/>
        </w:rPr>
        <w:t>Le Maire,</w:t>
      </w:r>
    </w:p>
    <w:p w14:paraId="0DB8737F" w14:textId="47F0D097" w:rsidR="006C786D" w:rsidRPr="00B80BE2" w:rsidRDefault="005216B6" w:rsidP="005216B6">
      <w:pPr>
        <w:tabs>
          <w:tab w:val="left" w:pos="2268"/>
        </w:tabs>
        <w:spacing w:after="0" w:line="240" w:lineRule="auto"/>
        <w:ind w:left="4502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ab/>
      </w:r>
      <w:r>
        <w:rPr>
          <w:rFonts w:ascii="Arial" w:eastAsiaTheme="minorEastAsia" w:hAnsi="Arial" w:cs="Arial"/>
          <w:sz w:val="20"/>
          <w:szCs w:val="20"/>
        </w:rPr>
        <w:tab/>
        <w:t>Michel PRIEUR</w:t>
      </w:r>
    </w:p>
    <w:p w14:paraId="0FE3AAE4" w14:textId="77777777" w:rsidR="006A23FD" w:rsidRDefault="006A23FD" w:rsidP="006C786D">
      <w:pPr>
        <w:spacing w:line="259" w:lineRule="auto"/>
        <w:jc w:val="both"/>
        <w:rPr>
          <w:rFonts w:ascii="Arial" w:eastAsiaTheme="minorEastAsia" w:hAnsi="Arial" w:cs="Arial"/>
          <w:sz w:val="16"/>
          <w:szCs w:val="16"/>
        </w:rPr>
      </w:pPr>
    </w:p>
    <w:p w14:paraId="6592031A" w14:textId="77777777" w:rsidR="003679A9" w:rsidRDefault="003679A9" w:rsidP="006C786D">
      <w:pPr>
        <w:spacing w:line="259" w:lineRule="auto"/>
        <w:jc w:val="both"/>
        <w:rPr>
          <w:rFonts w:ascii="Arial" w:eastAsiaTheme="minorEastAsia" w:hAnsi="Arial" w:cs="Arial"/>
          <w:sz w:val="16"/>
          <w:szCs w:val="16"/>
        </w:rPr>
      </w:pPr>
    </w:p>
    <w:p w14:paraId="78339006" w14:textId="50815F89" w:rsidR="006C786D" w:rsidRPr="00B80BE2" w:rsidRDefault="006C786D" w:rsidP="006C786D">
      <w:pPr>
        <w:spacing w:line="259" w:lineRule="auto"/>
        <w:jc w:val="both"/>
        <w:rPr>
          <w:rFonts w:ascii="Arial" w:eastAsiaTheme="minorEastAsia" w:hAnsi="Arial" w:cs="Arial"/>
          <w:sz w:val="16"/>
          <w:szCs w:val="16"/>
        </w:rPr>
      </w:pPr>
      <w:r w:rsidRPr="00B80BE2">
        <w:rPr>
          <w:rFonts w:ascii="Arial" w:eastAsiaTheme="minorEastAsia" w:hAnsi="Arial" w:cs="Arial"/>
          <w:sz w:val="16"/>
          <w:szCs w:val="16"/>
        </w:rPr>
        <w:t>Arrêté notifié aux riverains par courrier</w:t>
      </w:r>
      <w:r w:rsidR="007147B5">
        <w:rPr>
          <w:rFonts w:ascii="Arial" w:eastAsiaTheme="minorEastAsia" w:hAnsi="Arial" w:cs="Arial"/>
          <w:sz w:val="16"/>
          <w:szCs w:val="16"/>
        </w:rPr>
        <w:t>.</w:t>
      </w:r>
    </w:p>
    <w:p w14:paraId="669194D8" w14:textId="2F21ECEB" w:rsidR="006C786D" w:rsidRPr="00B80BE2" w:rsidRDefault="006C786D" w:rsidP="001D501D">
      <w:pPr>
        <w:spacing w:line="259" w:lineRule="auto"/>
        <w:jc w:val="both"/>
        <w:rPr>
          <w:rFonts w:ascii="Arial" w:eastAsiaTheme="minorEastAsia" w:hAnsi="Arial" w:cs="Arial"/>
          <w:i/>
          <w:sz w:val="20"/>
          <w:szCs w:val="20"/>
        </w:rPr>
      </w:pPr>
      <w:r w:rsidRPr="00B80BE2">
        <w:rPr>
          <w:rFonts w:ascii="Arial" w:eastAsiaTheme="minorEastAsia" w:hAnsi="Arial" w:cs="Arial"/>
          <w:sz w:val="16"/>
          <w:szCs w:val="16"/>
        </w:rPr>
        <w:t>Arrêté affiché aux portes de la mairie</w:t>
      </w:r>
      <w:r w:rsidR="007147B5">
        <w:rPr>
          <w:rFonts w:ascii="Arial" w:eastAsiaTheme="minorEastAsia" w:hAnsi="Arial" w:cs="Arial"/>
          <w:sz w:val="16"/>
          <w:szCs w:val="16"/>
        </w:rPr>
        <w:t>.</w:t>
      </w:r>
    </w:p>
    <w:sectPr w:rsidR="006C786D" w:rsidRPr="00B80BE2" w:rsidSect="009F0B3B">
      <w:pgSz w:w="11906" w:h="16838"/>
      <w:pgMar w:top="993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83457" w14:textId="77777777" w:rsidR="00442DAC" w:rsidRDefault="00442DAC" w:rsidP="00B241C3">
      <w:pPr>
        <w:spacing w:after="0" w:line="240" w:lineRule="auto"/>
      </w:pPr>
      <w:r>
        <w:separator/>
      </w:r>
    </w:p>
  </w:endnote>
  <w:endnote w:type="continuationSeparator" w:id="0">
    <w:p w14:paraId="2662BF14" w14:textId="77777777" w:rsidR="00442DAC" w:rsidRDefault="00442DAC" w:rsidP="00B24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DDE27" w14:textId="77777777" w:rsidR="00442DAC" w:rsidRDefault="00442DAC" w:rsidP="00B241C3">
      <w:pPr>
        <w:spacing w:after="0" w:line="240" w:lineRule="auto"/>
      </w:pPr>
      <w:r>
        <w:separator/>
      </w:r>
    </w:p>
  </w:footnote>
  <w:footnote w:type="continuationSeparator" w:id="0">
    <w:p w14:paraId="7FD8CBCA" w14:textId="77777777" w:rsidR="00442DAC" w:rsidRDefault="00442DAC" w:rsidP="00B24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2CC"/>
    <w:multiLevelType w:val="hybridMultilevel"/>
    <w:tmpl w:val="97CCEE26"/>
    <w:lvl w:ilvl="0" w:tplc="32042292">
      <w:start w:val="1"/>
      <w:numFmt w:val="bullet"/>
      <w:lvlText w:val="-"/>
      <w:lvlJc w:val="left"/>
      <w:pPr>
        <w:ind w:left="780" w:hanging="360"/>
      </w:pPr>
      <w:rPr>
        <w:rFonts w:ascii="Arial Black" w:hAnsi="Arial Black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A551719"/>
    <w:multiLevelType w:val="hybridMultilevel"/>
    <w:tmpl w:val="B18E2128"/>
    <w:lvl w:ilvl="0" w:tplc="040C000F">
      <w:start w:val="1"/>
      <w:numFmt w:val="decimal"/>
      <w:lvlText w:val="%1."/>
      <w:lvlJc w:val="left"/>
      <w:pPr>
        <w:ind w:left="731" w:hanging="360"/>
      </w:pPr>
    </w:lvl>
    <w:lvl w:ilvl="1" w:tplc="040C0019" w:tentative="1">
      <w:start w:val="1"/>
      <w:numFmt w:val="lowerLetter"/>
      <w:lvlText w:val="%2."/>
      <w:lvlJc w:val="left"/>
      <w:pPr>
        <w:ind w:left="1451" w:hanging="360"/>
      </w:pPr>
    </w:lvl>
    <w:lvl w:ilvl="2" w:tplc="040C001B" w:tentative="1">
      <w:start w:val="1"/>
      <w:numFmt w:val="lowerRoman"/>
      <w:lvlText w:val="%3."/>
      <w:lvlJc w:val="right"/>
      <w:pPr>
        <w:ind w:left="2171" w:hanging="180"/>
      </w:pPr>
    </w:lvl>
    <w:lvl w:ilvl="3" w:tplc="040C000F" w:tentative="1">
      <w:start w:val="1"/>
      <w:numFmt w:val="decimal"/>
      <w:lvlText w:val="%4."/>
      <w:lvlJc w:val="left"/>
      <w:pPr>
        <w:ind w:left="2891" w:hanging="360"/>
      </w:pPr>
    </w:lvl>
    <w:lvl w:ilvl="4" w:tplc="040C0019" w:tentative="1">
      <w:start w:val="1"/>
      <w:numFmt w:val="lowerLetter"/>
      <w:lvlText w:val="%5."/>
      <w:lvlJc w:val="left"/>
      <w:pPr>
        <w:ind w:left="3611" w:hanging="360"/>
      </w:pPr>
    </w:lvl>
    <w:lvl w:ilvl="5" w:tplc="040C001B" w:tentative="1">
      <w:start w:val="1"/>
      <w:numFmt w:val="lowerRoman"/>
      <w:lvlText w:val="%6."/>
      <w:lvlJc w:val="right"/>
      <w:pPr>
        <w:ind w:left="4331" w:hanging="180"/>
      </w:pPr>
    </w:lvl>
    <w:lvl w:ilvl="6" w:tplc="040C000F" w:tentative="1">
      <w:start w:val="1"/>
      <w:numFmt w:val="decimal"/>
      <w:lvlText w:val="%7."/>
      <w:lvlJc w:val="left"/>
      <w:pPr>
        <w:ind w:left="5051" w:hanging="360"/>
      </w:pPr>
    </w:lvl>
    <w:lvl w:ilvl="7" w:tplc="040C0019" w:tentative="1">
      <w:start w:val="1"/>
      <w:numFmt w:val="lowerLetter"/>
      <w:lvlText w:val="%8."/>
      <w:lvlJc w:val="left"/>
      <w:pPr>
        <w:ind w:left="5771" w:hanging="360"/>
      </w:pPr>
    </w:lvl>
    <w:lvl w:ilvl="8" w:tplc="040C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" w15:restartNumberingAfterBreak="0">
    <w:nsid w:val="204C2876"/>
    <w:multiLevelType w:val="hybridMultilevel"/>
    <w:tmpl w:val="7706BC6E"/>
    <w:lvl w:ilvl="0" w:tplc="47AC1ECA">
      <w:start w:val="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3299"/>
    <w:multiLevelType w:val="hybridMultilevel"/>
    <w:tmpl w:val="CA140236"/>
    <w:lvl w:ilvl="0" w:tplc="040C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75A571A"/>
    <w:multiLevelType w:val="hybridMultilevel"/>
    <w:tmpl w:val="40F0CBD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565BB"/>
    <w:multiLevelType w:val="multilevel"/>
    <w:tmpl w:val="5D248662"/>
    <w:lvl w:ilvl="0">
      <w:start w:val="1"/>
      <w:numFmt w:val="decimal"/>
      <w:pStyle w:val="Sansinterligne"/>
      <w:lvlText w:val="%1."/>
      <w:lvlJc w:val="left"/>
      <w:pPr>
        <w:ind w:left="360" w:hanging="360"/>
      </w:pPr>
    </w:lvl>
    <w:lvl w:ilvl="1">
      <w:start w:val="1"/>
      <w:numFmt w:val="decimal"/>
      <w:pStyle w:val="Titre3"/>
      <w:lvlText w:val="%1.%2."/>
      <w:lvlJc w:val="left"/>
      <w:pPr>
        <w:ind w:left="792" w:hanging="432"/>
      </w:pPr>
    </w:lvl>
    <w:lvl w:ilvl="2">
      <w:start w:val="1"/>
      <w:numFmt w:val="decimal"/>
      <w:pStyle w:val="Titre4"/>
      <w:lvlText w:val="%1.%2.%3."/>
      <w:lvlJc w:val="left"/>
      <w:pPr>
        <w:ind w:left="1224" w:hanging="504"/>
      </w:pPr>
    </w:lvl>
    <w:lvl w:ilvl="3">
      <w:start w:val="1"/>
      <w:numFmt w:val="decimal"/>
      <w:pStyle w:val="Titre5"/>
      <w:lvlText w:val="%1.%2.%3.%4."/>
      <w:lvlJc w:val="left"/>
      <w:pPr>
        <w:ind w:left="1728" w:hanging="648"/>
      </w:pPr>
    </w:lvl>
    <w:lvl w:ilvl="4">
      <w:start w:val="1"/>
      <w:numFmt w:val="decimal"/>
      <w:pStyle w:val="Titre6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977E90"/>
    <w:multiLevelType w:val="hybridMultilevel"/>
    <w:tmpl w:val="D3C83D82"/>
    <w:lvl w:ilvl="0" w:tplc="FC46A98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B87C33"/>
    <w:multiLevelType w:val="hybridMultilevel"/>
    <w:tmpl w:val="7226A04A"/>
    <w:lvl w:ilvl="0" w:tplc="26AACC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B5FA6"/>
    <w:multiLevelType w:val="hybridMultilevel"/>
    <w:tmpl w:val="C5C82876"/>
    <w:lvl w:ilvl="0" w:tplc="32042292">
      <w:start w:val="1"/>
      <w:numFmt w:val="bullet"/>
      <w:lvlText w:val="-"/>
      <w:lvlJc w:val="left"/>
      <w:pPr>
        <w:ind w:left="780" w:hanging="360"/>
      </w:pPr>
      <w:rPr>
        <w:rFonts w:ascii="Arial Black" w:hAnsi="Arial Black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F215D15"/>
    <w:multiLevelType w:val="hybridMultilevel"/>
    <w:tmpl w:val="E5AA4F9A"/>
    <w:lvl w:ilvl="0" w:tplc="5F2C89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793273"/>
    <w:multiLevelType w:val="hybridMultilevel"/>
    <w:tmpl w:val="68BC957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D1D13"/>
    <w:multiLevelType w:val="hybridMultilevel"/>
    <w:tmpl w:val="969088D4"/>
    <w:lvl w:ilvl="0" w:tplc="515A7A4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654FE"/>
    <w:multiLevelType w:val="hybridMultilevel"/>
    <w:tmpl w:val="A4F48D1C"/>
    <w:lvl w:ilvl="0" w:tplc="C352C5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05B25"/>
    <w:multiLevelType w:val="hybridMultilevel"/>
    <w:tmpl w:val="F92A81C6"/>
    <w:lvl w:ilvl="0" w:tplc="8F042648">
      <w:start w:val="1"/>
      <w:numFmt w:val="decimal"/>
      <w:pStyle w:val="Titre2"/>
      <w:lvlText w:val="%1."/>
      <w:lvlJc w:val="left"/>
      <w:pPr>
        <w:ind w:left="1800" w:hanging="360"/>
      </w:p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>
      <w:start w:val="1"/>
      <w:numFmt w:val="lowerRoman"/>
      <w:lvlText w:val="%3."/>
      <w:lvlJc w:val="right"/>
      <w:pPr>
        <w:ind w:left="3240" w:hanging="180"/>
      </w:pPr>
    </w:lvl>
    <w:lvl w:ilvl="3" w:tplc="040C000F">
      <w:start w:val="1"/>
      <w:numFmt w:val="decimal"/>
      <w:lvlText w:val="%4."/>
      <w:lvlJc w:val="left"/>
      <w:pPr>
        <w:ind w:left="3960" w:hanging="360"/>
      </w:pPr>
    </w:lvl>
    <w:lvl w:ilvl="4" w:tplc="040C0019">
      <w:start w:val="1"/>
      <w:numFmt w:val="lowerLetter"/>
      <w:lvlText w:val="%5."/>
      <w:lvlJc w:val="left"/>
      <w:pPr>
        <w:ind w:left="4680" w:hanging="360"/>
      </w:pPr>
    </w:lvl>
    <w:lvl w:ilvl="5" w:tplc="040C001B">
      <w:start w:val="1"/>
      <w:numFmt w:val="lowerRoman"/>
      <w:lvlText w:val="%6."/>
      <w:lvlJc w:val="right"/>
      <w:pPr>
        <w:ind w:left="5400" w:hanging="180"/>
      </w:pPr>
    </w:lvl>
    <w:lvl w:ilvl="6" w:tplc="040C000F">
      <w:start w:val="1"/>
      <w:numFmt w:val="decimal"/>
      <w:lvlText w:val="%7."/>
      <w:lvlJc w:val="left"/>
      <w:pPr>
        <w:ind w:left="6120" w:hanging="360"/>
      </w:pPr>
    </w:lvl>
    <w:lvl w:ilvl="7" w:tplc="040C0019">
      <w:start w:val="1"/>
      <w:numFmt w:val="lowerLetter"/>
      <w:lvlText w:val="%8."/>
      <w:lvlJc w:val="left"/>
      <w:pPr>
        <w:ind w:left="6840" w:hanging="360"/>
      </w:pPr>
    </w:lvl>
    <w:lvl w:ilvl="8" w:tplc="040C001B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C9B42C3"/>
    <w:multiLevelType w:val="hybridMultilevel"/>
    <w:tmpl w:val="D25EEA68"/>
    <w:lvl w:ilvl="0" w:tplc="4F909C06">
      <w:start w:val="1"/>
      <w:numFmt w:val="bullet"/>
      <w:pStyle w:val="Style1"/>
      <w:lvlText w:val="-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</w:rPr>
    </w:lvl>
    <w:lvl w:ilvl="1" w:tplc="320422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Black" w:hAnsi="Arial Black" w:hint="default"/>
      </w:rPr>
    </w:lvl>
    <w:lvl w:ilvl="2" w:tplc="933E2A6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 Black" w:hAnsi="Arial Black" w:hint="default"/>
      </w:rPr>
    </w:lvl>
    <w:lvl w:ilvl="3" w:tplc="88DCE65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 Black" w:hAnsi="Arial Black" w:hint="default"/>
      </w:rPr>
    </w:lvl>
    <w:lvl w:ilvl="4" w:tplc="E9CCC3AE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 Black" w:hAnsi="Arial Black" w:hint="default"/>
      </w:rPr>
    </w:lvl>
    <w:lvl w:ilvl="5" w:tplc="982EA73C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 Black" w:hAnsi="Arial Black" w:hint="default"/>
      </w:rPr>
    </w:lvl>
    <w:lvl w:ilvl="6" w:tplc="19C881BA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 Black" w:hAnsi="Arial Black" w:hint="default"/>
      </w:rPr>
    </w:lvl>
    <w:lvl w:ilvl="7" w:tplc="4A4A4F5C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 Black" w:hAnsi="Arial Black" w:hint="default"/>
      </w:rPr>
    </w:lvl>
    <w:lvl w:ilvl="8" w:tplc="CD24900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 Black" w:hAnsi="Arial Black" w:hint="default"/>
      </w:rPr>
    </w:lvl>
  </w:abstractNum>
  <w:abstractNum w:abstractNumId="15" w15:restartNumberingAfterBreak="0">
    <w:nsid w:val="723529B0"/>
    <w:multiLevelType w:val="hybridMultilevel"/>
    <w:tmpl w:val="FE9086DA"/>
    <w:lvl w:ilvl="0" w:tplc="C94E35C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37279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1862554">
    <w:abstractNumId w:val="14"/>
  </w:num>
  <w:num w:numId="3" w16cid:durableId="993291699">
    <w:abstractNumId w:val="12"/>
  </w:num>
  <w:num w:numId="4" w16cid:durableId="1595624800">
    <w:abstractNumId w:val="11"/>
  </w:num>
  <w:num w:numId="5" w16cid:durableId="17820045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460878085">
    <w:abstractNumId w:val="2"/>
  </w:num>
  <w:num w:numId="7" w16cid:durableId="128786529">
    <w:abstractNumId w:val="10"/>
  </w:num>
  <w:num w:numId="8" w16cid:durableId="1016080132">
    <w:abstractNumId w:val="4"/>
  </w:num>
  <w:num w:numId="9" w16cid:durableId="15203851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5642969">
    <w:abstractNumId w:val="11"/>
  </w:num>
  <w:num w:numId="11" w16cid:durableId="204617132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 w16cid:durableId="1108890577">
    <w:abstractNumId w:val="2"/>
  </w:num>
  <w:num w:numId="13" w16cid:durableId="1855876007">
    <w:abstractNumId w:val="10"/>
  </w:num>
  <w:num w:numId="14" w16cid:durableId="619147202">
    <w:abstractNumId w:val="4"/>
  </w:num>
  <w:num w:numId="15" w16cid:durableId="945884549">
    <w:abstractNumId w:val="7"/>
  </w:num>
  <w:num w:numId="16" w16cid:durableId="30881962">
    <w:abstractNumId w:val="13"/>
  </w:num>
  <w:num w:numId="17" w16cid:durableId="1556888356">
    <w:abstractNumId w:val="15"/>
  </w:num>
  <w:num w:numId="18" w16cid:durableId="528496366">
    <w:abstractNumId w:val="6"/>
  </w:num>
  <w:num w:numId="19" w16cid:durableId="496658154">
    <w:abstractNumId w:val="3"/>
  </w:num>
  <w:num w:numId="20" w16cid:durableId="261768083">
    <w:abstractNumId w:val="9"/>
  </w:num>
  <w:num w:numId="21" w16cid:durableId="974214613">
    <w:abstractNumId w:val="0"/>
  </w:num>
  <w:num w:numId="22" w16cid:durableId="2025400495">
    <w:abstractNumId w:val="1"/>
  </w:num>
  <w:num w:numId="23" w16cid:durableId="3727762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58C"/>
    <w:rsid w:val="00002A93"/>
    <w:rsid w:val="00013136"/>
    <w:rsid w:val="00013B80"/>
    <w:rsid w:val="00025A4C"/>
    <w:rsid w:val="00027183"/>
    <w:rsid w:val="000549D3"/>
    <w:rsid w:val="0006009F"/>
    <w:rsid w:val="00071862"/>
    <w:rsid w:val="0007544E"/>
    <w:rsid w:val="000810D6"/>
    <w:rsid w:val="000838FF"/>
    <w:rsid w:val="000A587B"/>
    <w:rsid w:val="000B3438"/>
    <w:rsid w:val="000D1C7A"/>
    <w:rsid w:val="000D6E03"/>
    <w:rsid w:val="000F4E1F"/>
    <w:rsid w:val="00127C79"/>
    <w:rsid w:val="00145BC1"/>
    <w:rsid w:val="001462F4"/>
    <w:rsid w:val="00150672"/>
    <w:rsid w:val="00162079"/>
    <w:rsid w:val="00194B9C"/>
    <w:rsid w:val="001D501D"/>
    <w:rsid w:val="001E4460"/>
    <w:rsid w:val="0024026D"/>
    <w:rsid w:val="002665DF"/>
    <w:rsid w:val="00267666"/>
    <w:rsid w:val="002B04E9"/>
    <w:rsid w:val="002B700D"/>
    <w:rsid w:val="003265C4"/>
    <w:rsid w:val="00334CD2"/>
    <w:rsid w:val="0036035B"/>
    <w:rsid w:val="003679A9"/>
    <w:rsid w:val="003C31EE"/>
    <w:rsid w:val="0041538A"/>
    <w:rsid w:val="00427233"/>
    <w:rsid w:val="0043748E"/>
    <w:rsid w:val="0043794A"/>
    <w:rsid w:val="00442DAC"/>
    <w:rsid w:val="0046305D"/>
    <w:rsid w:val="00495E5A"/>
    <w:rsid w:val="004A28CF"/>
    <w:rsid w:val="0051493D"/>
    <w:rsid w:val="005216B6"/>
    <w:rsid w:val="00536984"/>
    <w:rsid w:val="00541091"/>
    <w:rsid w:val="0055198D"/>
    <w:rsid w:val="0056139C"/>
    <w:rsid w:val="0058734A"/>
    <w:rsid w:val="005B3824"/>
    <w:rsid w:val="005D69E8"/>
    <w:rsid w:val="005E4853"/>
    <w:rsid w:val="00600BB7"/>
    <w:rsid w:val="006062B5"/>
    <w:rsid w:val="00680EC7"/>
    <w:rsid w:val="006A23FD"/>
    <w:rsid w:val="006A78AE"/>
    <w:rsid w:val="006C6CDE"/>
    <w:rsid w:val="006C786D"/>
    <w:rsid w:val="007127D8"/>
    <w:rsid w:val="007147B5"/>
    <w:rsid w:val="007308F9"/>
    <w:rsid w:val="00740CC9"/>
    <w:rsid w:val="007602F9"/>
    <w:rsid w:val="007618E7"/>
    <w:rsid w:val="00765B50"/>
    <w:rsid w:val="00771880"/>
    <w:rsid w:val="00773FF3"/>
    <w:rsid w:val="00797BCA"/>
    <w:rsid w:val="007B62A8"/>
    <w:rsid w:val="007D68E2"/>
    <w:rsid w:val="00804028"/>
    <w:rsid w:val="00816272"/>
    <w:rsid w:val="00837055"/>
    <w:rsid w:val="0085240A"/>
    <w:rsid w:val="00856437"/>
    <w:rsid w:val="00886435"/>
    <w:rsid w:val="008909E5"/>
    <w:rsid w:val="008920D5"/>
    <w:rsid w:val="008A0077"/>
    <w:rsid w:val="008C71F2"/>
    <w:rsid w:val="009031B7"/>
    <w:rsid w:val="00924385"/>
    <w:rsid w:val="00935F9A"/>
    <w:rsid w:val="00954856"/>
    <w:rsid w:val="009A0868"/>
    <w:rsid w:val="009B074B"/>
    <w:rsid w:val="009C6CF6"/>
    <w:rsid w:val="009F0B3B"/>
    <w:rsid w:val="00A1204D"/>
    <w:rsid w:val="00A25EDA"/>
    <w:rsid w:val="00A74453"/>
    <w:rsid w:val="00AA398C"/>
    <w:rsid w:val="00AB367E"/>
    <w:rsid w:val="00AB3A47"/>
    <w:rsid w:val="00AD5EC1"/>
    <w:rsid w:val="00AF5F6E"/>
    <w:rsid w:val="00B1078E"/>
    <w:rsid w:val="00B13222"/>
    <w:rsid w:val="00B241C3"/>
    <w:rsid w:val="00B76245"/>
    <w:rsid w:val="00B803A1"/>
    <w:rsid w:val="00B80BE2"/>
    <w:rsid w:val="00BB452D"/>
    <w:rsid w:val="00BD24CE"/>
    <w:rsid w:val="00BD3A3F"/>
    <w:rsid w:val="00BD6639"/>
    <w:rsid w:val="00BE27AC"/>
    <w:rsid w:val="00C02874"/>
    <w:rsid w:val="00C148D5"/>
    <w:rsid w:val="00C3316B"/>
    <w:rsid w:val="00C524F7"/>
    <w:rsid w:val="00C87749"/>
    <w:rsid w:val="00C9013F"/>
    <w:rsid w:val="00C9387F"/>
    <w:rsid w:val="00CB0940"/>
    <w:rsid w:val="00CE0A98"/>
    <w:rsid w:val="00CF4C20"/>
    <w:rsid w:val="00D068BC"/>
    <w:rsid w:val="00D22163"/>
    <w:rsid w:val="00D22E5D"/>
    <w:rsid w:val="00D25C88"/>
    <w:rsid w:val="00D35500"/>
    <w:rsid w:val="00D363CB"/>
    <w:rsid w:val="00D52200"/>
    <w:rsid w:val="00D60036"/>
    <w:rsid w:val="00DB4A9E"/>
    <w:rsid w:val="00DD50A6"/>
    <w:rsid w:val="00DF3E2F"/>
    <w:rsid w:val="00E11626"/>
    <w:rsid w:val="00E23212"/>
    <w:rsid w:val="00E6058C"/>
    <w:rsid w:val="00E656FC"/>
    <w:rsid w:val="00E94AA0"/>
    <w:rsid w:val="00EE54A4"/>
    <w:rsid w:val="00EF5E93"/>
    <w:rsid w:val="00F04E41"/>
    <w:rsid w:val="00F12766"/>
    <w:rsid w:val="00F33A64"/>
    <w:rsid w:val="00F42656"/>
    <w:rsid w:val="00F44B6E"/>
    <w:rsid w:val="00F529BD"/>
    <w:rsid w:val="00F84370"/>
    <w:rsid w:val="00F8567C"/>
    <w:rsid w:val="00F90C6A"/>
    <w:rsid w:val="00F950D1"/>
    <w:rsid w:val="00F95B1A"/>
    <w:rsid w:val="00FB1057"/>
    <w:rsid w:val="00FB4BB3"/>
    <w:rsid w:val="00FC73DF"/>
    <w:rsid w:val="00FE61E2"/>
    <w:rsid w:val="00FF18B5"/>
    <w:rsid w:val="00FF6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9189E2"/>
  <w15:docId w15:val="{3E172720-9F33-4CA4-980C-8B0DC5D3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58C"/>
    <w:pPr>
      <w:spacing w:line="256" w:lineRule="auto"/>
    </w:pPr>
    <w:rPr>
      <w:rFonts w:ascii="Calibri" w:eastAsia="Times New Roman" w:hAnsi="Calibri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1"/>
    <w:qFormat/>
    <w:rsid w:val="00E605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Sansinterligne"/>
    <w:next w:val="Normal"/>
    <w:link w:val="Titre2Car"/>
    <w:uiPriority w:val="9"/>
    <w:semiHidden/>
    <w:unhideWhenUsed/>
    <w:qFormat/>
    <w:rsid w:val="00E656FC"/>
    <w:pPr>
      <w:numPr>
        <w:numId w:val="9"/>
      </w:numPr>
      <w:outlineLvl w:val="1"/>
    </w:pPr>
    <w:rPr>
      <w:rFonts w:eastAsiaTheme="majorEastAsia" w:cstheme="majorBidi"/>
    </w:rPr>
  </w:style>
  <w:style w:type="paragraph" w:styleId="Titre3">
    <w:name w:val="heading 3"/>
    <w:aliases w:val="2"/>
    <w:basedOn w:val="Paragraphedeliste"/>
    <w:next w:val="Normal"/>
    <w:link w:val="Titre3Car"/>
    <w:uiPriority w:val="1"/>
    <w:semiHidden/>
    <w:unhideWhenUsed/>
    <w:qFormat/>
    <w:rsid w:val="00E6058C"/>
    <w:pPr>
      <w:numPr>
        <w:ilvl w:val="1"/>
        <w:numId w:val="1"/>
      </w:numPr>
      <w:ind w:right="1"/>
      <w:outlineLvl w:val="2"/>
    </w:pPr>
    <w:rPr>
      <w:b/>
      <w:color w:val="C00000"/>
      <w:sz w:val="28"/>
      <w:szCs w:val="28"/>
    </w:rPr>
  </w:style>
  <w:style w:type="paragraph" w:styleId="Titre4">
    <w:name w:val="heading 4"/>
    <w:aliases w:val="3"/>
    <w:basedOn w:val="Paragraphedeliste"/>
    <w:next w:val="Normal"/>
    <w:link w:val="Titre4Car"/>
    <w:uiPriority w:val="9"/>
    <w:semiHidden/>
    <w:unhideWhenUsed/>
    <w:qFormat/>
    <w:rsid w:val="00E6058C"/>
    <w:pPr>
      <w:numPr>
        <w:ilvl w:val="2"/>
        <w:numId w:val="1"/>
      </w:numPr>
      <w:ind w:right="1"/>
      <w:outlineLvl w:val="3"/>
    </w:pPr>
    <w:rPr>
      <w:rFonts w:ascii="Arial" w:eastAsia="Calibri" w:hAnsi="Arial" w:cs="Arial"/>
      <w:b/>
      <w:color w:val="C00000"/>
      <w:sz w:val="20"/>
      <w:szCs w:val="20"/>
    </w:rPr>
  </w:style>
  <w:style w:type="paragraph" w:styleId="Titre5">
    <w:name w:val="heading 5"/>
    <w:aliases w:val="4"/>
    <w:basedOn w:val="Titre4"/>
    <w:next w:val="Normal"/>
    <w:link w:val="Titre5Car"/>
    <w:uiPriority w:val="1"/>
    <w:semiHidden/>
    <w:unhideWhenUsed/>
    <w:qFormat/>
    <w:rsid w:val="00E6058C"/>
    <w:pPr>
      <w:numPr>
        <w:ilvl w:val="3"/>
      </w:numPr>
      <w:outlineLvl w:val="4"/>
    </w:pPr>
    <w:rPr>
      <w:b w:val="0"/>
    </w:rPr>
  </w:style>
  <w:style w:type="paragraph" w:styleId="Titre6">
    <w:name w:val="heading 6"/>
    <w:aliases w:val="5"/>
    <w:basedOn w:val="Titre5"/>
    <w:next w:val="Normal"/>
    <w:link w:val="Titre6Car"/>
    <w:uiPriority w:val="9"/>
    <w:semiHidden/>
    <w:unhideWhenUsed/>
    <w:qFormat/>
    <w:rsid w:val="00E6058C"/>
    <w:pPr>
      <w:numPr>
        <w:ilvl w:val="4"/>
      </w:numPr>
      <w:outlineLvl w:val="5"/>
    </w:p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56F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56F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56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E6058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r-FR"/>
    </w:rPr>
  </w:style>
  <w:style w:type="character" w:customStyle="1" w:styleId="Titre3Car">
    <w:name w:val="Titre 3 Car"/>
    <w:aliases w:val="2 Car"/>
    <w:basedOn w:val="Policepardfaut"/>
    <w:link w:val="Titre3"/>
    <w:uiPriority w:val="1"/>
    <w:semiHidden/>
    <w:rsid w:val="00E6058C"/>
    <w:rPr>
      <w:rFonts w:ascii="Calibri" w:eastAsia="Times New Roman" w:hAnsi="Calibri" w:cs="Times New Roman"/>
      <w:b/>
      <w:color w:val="C00000"/>
      <w:sz w:val="28"/>
      <w:szCs w:val="28"/>
      <w:lang w:eastAsia="fr-FR"/>
    </w:rPr>
  </w:style>
  <w:style w:type="character" w:customStyle="1" w:styleId="Titre4Car">
    <w:name w:val="Titre 4 Car"/>
    <w:aliases w:val="3 Car1"/>
    <w:basedOn w:val="Policepardfaut"/>
    <w:link w:val="Titre4"/>
    <w:uiPriority w:val="9"/>
    <w:semiHidden/>
    <w:rsid w:val="00E6058C"/>
    <w:rPr>
      <w:rFonts w:ascii="Arial" w:eastAsia="Calibri" w:hAnsi="Arial" w:cs="Arial"/>
      <w:b/>
      <w:color w:val="C00000"/>
      <w:sz w:val="20"/>
      <w:szCs w:val="20"/>
      <w:lang w:eastAsia="fr-FR"/>
    </w:rPr>
  </w:style>
  <w:style w:type="character" w:customStyle="1" w:styleId="Titre5Car">
    <w:name w:val="Titre 5 Car"/>
    <w:aliases w:val="4 Car1"/>
    <w:basedOn w:val="Policepardfaut"/>
    <w:link w:val="Titre5"/>
    <w:uiPriority w:val="1"/>
    <w:semiHidden/>
    <w:rsid w:val="00E6058C"/>
    <w:rPr>
      <w:rFonts w:ascii="Arial" w:eastAsia="Calibri" w:hAnsi="Arial" w:cs="Arial"/>
      <w:color w:val="C00000"/>
      <w:sz w:val="20"/>
      <w:szCs w:val="20"/>
      <w:lang w:eastAsia="fr-FR"/>
    </w:rPr>
  </w:style>
  <w:style w:type="character" w:customStyle="1" w:styleId="Titre6Car">
    <w:name w:val="Titre 6 Car"/>
    <w:aliases w:val="5 Car1"/>
    <w:basedOn w:val="Policepardfaut"/>
    <w:link w:val="Titre6"/>
    <w:uiPriority w:val="9"/>
    <w:semiHidden/>
    <w:rsid w:val="00E6058C"/>
    <w:rPr>
      <w:rFonts w:ascii="Arial" w:eastAsia="Calibri" w:hAnsi="Arial" w:cs="Arial"/>
      <w:color w:val="C00000"/>
      <w:sz w:val="20"/>
      <w:szCs w:val="20"/>
      <w:lang w:eastAsia="fr-FR"/>
    </w:rPr>
  </w:style>
  <w:style w:type="character" w:styleId="Lienhypertexte">
    <w:name w:val="Hyperlink"/>
    <w:uiPriority w:val="99"/>
    <w:semiHidden/>
    <w:unhideWhenUsed/>
    <w:rsid w:val="00E6058C"/>
    <w:rPr>
      <w:strike w:val="0"/>
      <w:dstrike w:val="0"/>
      <w:color w:val="0000FF"/>
      <w:u w:val="none"/>
      <w:effect w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E6058C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6058C"/>
    <w:pPr>
      <w:ind w:left="720"/>
      <w:contextualSpacing/>
    </w:pPr>
  </w:style>
  <w:style w:type="character" w:customStyle="1" w:styleId="Titre3Car1">
    <w:name w:val="Titre 3 Car1"/>
    <w:aliases w:val="2 Car1"/>
    <w:basedOn w:val="Policepardfaut"/>
    <w:uiPriority w:val="1"/>
    <w:semiHidden/>
    <w:rsid w:val="00E6058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1">
    <w:name w:val="Titre 4 Car1"/>
    <w:aliases w:val="3 Car"/>
    <w:basedOn w:val="Policepardfaut"/>
    <w:uiPriority w:val="9"/>
    <w:semiHidden/>
    <w:rsid w:val="00E6058C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Titre5Car1">
    <w:name w:val="Titre 5 Car1"/>
    <w:aliases w:val="4 Car"/>
    <w:basedOn w:val="Policepardfaut"/>
    <w:uiPriority w:val="1"/>
    <w:semiHidden/>
    <w:rsid w:val="00E6058C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customStyle="1" w:styleId="Titre6Car1">
    <w:name w:val="Titre 6 Car1"/>
    <w:aliases w:val="5 Car"/>
    <w:basedOn w:val="Policepardfaut"/>
    <w:uiPriority w:val="9"/>
    <w:semiHidden/>
    <w:rsid w:val="00E6058C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paragraph" w:customStyle="1" w:styleId="msonormal0">
    <w:name w:val="msonormal"/>
    <w:basedOn w:val="Normal"/>
    <w:uiPriority w:val="99"/>
    <w:rsid w:val="00E6058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E6058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Sansinterligne">
    <w:name w:val="No Spacing"/>
    <w:aliases w:val="1"/>
    <w:basedOn w:val="Titre1"/>
    <w:next w:val="Titre1"/>
    <w:link w:val="SansinterligneCar"/>
    <w:uiPriority w:val="1"/>
    <w:qFormat/>
    <w:rsid w:val="00E6058C"/>
    <w:pPr>
      <w:numPr>
        <w:numId w:val="1"/>
      </w:numPr>
      <w:tabs>
        <w:tab w:val="num" w:pos="360"/>
      </w:tabs>
      <w:spacing w:before="400" w:after="40" w:line="240" w:lineRule="auto"/>
      <w:ind w:left="0" w:firstLine="0"/>
    </w:pPr>
    <w:rPr>
      <w:rFonts w:ascii="Arial" w:eastAsia="Times New Roman" w:hAnsi="Arial" w:cs="Times New Roman"/>
      <w:b/>
      <w:caps/>
      <w:color w:val="C00000"/>
      <w:sz w:val="28"/>
      <w:szCs w:val="28"/>
    </w:rPr>
  </w:style>
  <w:style w:type="paragraph" w:customStyle="1" w:styleId="Default">
    <w:name w:val="Default"/>
    <w:uiPriority w:val="99"/>
    <w:rsid w:val="00E6058C"/>
    <w:pPr>
      <w:autoSpaceDE w:val="0"/>
      <w:autoSpaceDN w:val="0"/>
      <w:adjustRightInd w:val="0"/>
      <w:spacing w:line="256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Textbody">
    <w:name w:val="Text body"/>
    <w:basedOn w:val="Normal"/>
    <w:uiPriority w:val="99"/>
    <w:rsid w:val="00E6058C"/>
    <w:pPr>
      <w:suppressAutoHyphens/>
      <w:autoSpaceDN w:val="0"/>
      <w:spacing w:after="120"/>
    </w:pPr>
    <w:rPr>
      <w:kern w:val="3"/>
    </w:rPr>
  </w:style>
  <w:style w:type="paragraph" w:customStyle="1" w:styleId="Textedesaisie">
    <w:name w:val="Texte de saisie"/>
    <w:basedOn w:val="Normal"/>
    <w:uiPriority w:val="99"/>
    <w:rsid w:val="00E6058C"/>
    <w:pPr>
      <w:spacing w:after="0" w:line="216" w:lineRule="atLeast"/>
    </w:pPr>
    <w:rPr>
      <w:rFonts w:ascii="Arial" w:hAnsi="Arial"/>
      <w:sz w:val="18"/>
      <w:szCs w:val="24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E656FC"/>
    <w:rPr>
      <w:rFonts w:ascii="Arial" w:eastAsiaTheme="majorEastAsia" w:hAnsi="Arial" w:cstheme="majorBidi"/>
      <w:b/>
      <w:caps/>
      <w:color w:val="C00000"/>
      <w:sz w:val="28"/>
      <w:szCs w:val="28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E656FC"/>
    <w:rPr>
      <w:rFonts w:asciiTheme="majorHAnsi" w:eastAsiaTheme="majorEastAsia" w:hAnsiTheme="majorHAnsi" w:cstheme="majorBidi"/>
      <w:b/>
      <w:bCs/>
      <w:color w:val="1F3864" w:themeColor="accent1" w:themeShade="80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E656FC"/>
    <w:rPr>
      <w:rFonts w:asciiTheme="majorHAnsi" w:eastAsiaTheme="majorEastAsia" w:hAnsiTheme="majorHAnsi" w:cstheme="majorBidi"/>
      <w:b/>
      <w:bCs/>
      <w:i/>
      <w:iCs/>
      <w:color w:val="1F3864" w:themeColor="accent1" w:themeShade="80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E656FC"/>
    <w:rPr>
      <w:rFonts w:asciiTheme="majorHAnsi" w:eastAsiaTheme="majorEastAsia" w:hAnsiTheme="majorHAnsi" w:cstheme="majorBidi"/>
      <w:i/>
      <w:iCs/>
      <w:color w:val="1F3864" w:themeColor="accent1" w:themeShade="80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656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656FC"/>
    <w:rPr>
      <w:rFonts w:ascii="Courier New" w:eastAsia="Calibri" w:hAnsi="Courier New" w:cs="Courier New"/>
      <w:sz w:val="20"/>
      <w:szCs w:val="20"/>
      <w:lang w:eastAsia="fr-FR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E656FC"/>
    <w:pPr>
      <w:spacing w:after="0" w:line="240" w:lineRule="auto"/>
    </w:pPr>
    <w:rPr>
      <w:rFonts w:ascii="Tahoma" w:hAnsi="Tahoma"/>
      <w:sz w:val="20"/>
      <w:szCs w:val="24"/>
    </w:rPr>
  </w:style>
  <w:style w:type="paragraph" w:styleId="TM2">
    <w:name w:val="toc 2"/>
    <w:basedOn w:val="Normal"/>
    <w:next w:val="Normal"/>
    <w:autoRedefine/>
    <w:uiPriority w:val="39"/>
    <w:semiHidden/>
    <w:unhideWhenUsed/>
    <w:rsid w:val="00E656FC"/>
    <w:pPr>
      <w:spacing w:after="100"/>
      <w:ind w:left="220"/>
    </w:pPr>
    <w:rPr>
      <w:rFonts w:asciiTheme="minorHAnsi" w:eastAsiaTheme="minorEastAsia" w:hAnsiTheme="minorHAnsi" w:cstheme="minorBidi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E656FC"/>
    <w:pPr>
      <w:spacing w:after="100"/>
      <w:ind w:left="440"/>
    </w:pPr>
    <w:rPr>
      <w:rFonts w:asciiTheme="minorHAnsi" w:eastAsiaTheme="minorEastAsia" w:hAnsiTheme="minorHAnsi" w:cstheme="minorBidi"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E656FC"/>
    <w:pPr>
      <w:spacing w:after="100"/>
      <w:ind w:left="660"/>
    </w:pPr>
    <w:rPr>
      <w:rFonts w:asciiTheme="minorHAnsi" w:eastAsiaTheme="minorEastAsia" w:hAnsiTheme="minorHAnsi" w:cstheme="minorBidi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E656FC"/>
    <w:pPr>
      <w:spacing w:after="100"/>
      <w:ind w:left="880"/>
    </w:pPr>
    <w:rPr>
      <w:rFonts w:asciiTheme="minorHAnsi" w:eastAsiaTheme="minorEastAsia" w:hAnsiTheme="minorHAnsi" w:cstheme="minorBidi"/>
    </w:rPr>
  </w:style>
  <w:style w:type="paragraph" w:styleId="TM6">
    <w:name w:val="toc 6"/>
    <w:basedOn w:val="Normal"/>
    <w:next w:val="Normal"/>
    <w:autoRedefine/>
    <w:uiPriority w:val="39"/>
    <w:semiHidden/>
    <w:unhideWhenUsed/>
    <w:rsid w:val="00E656FC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656FC"/>
    <w:rPr>
      <w:rFonts w:eastAsiaTheme="minorEastAsia" w:cstheme="minorBidi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656FC"/>
    <w:rPr>
      <w:rFonts w:ascii="Calibri" w:eastAsiaTheme="minorEastAsia" w:hAnsi="Calibri"/>
      <w:szCs w:val="20"/>
    </w:rPr>
  </w:style>
  <w:style w:type="paragraph" w:styleId="En-tte">
    <w:name w:val="header"/>
    <w:basedOn w:val="Normal"/>
    <w:link w:val="En-tteCar"/>
    <w:uiPriority w:val="99"/>
    <w:unhideWhenUsed/>
    <w:rsid w:val="00E656FC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E656FC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656FC"/>
    <w:pPr>
      <w:tabs>
        <w:tab w:val="center" w:pos="4703"/>
        <w:tab w:val="right" w:pos="9406"/>
      </w:tabs>
    </w:pPr>
    <w:rPr>
      <w:rFonts w:asciiTheme="minorHAnsi" w:eastAsiaTheme="minorEastAsia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E656FC"/>
    <w:rPr>
      <w:rFonts w:eastAsiaTheme="minorEastAsia"/>
      <w:lang w:eastAsia="fr-FR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656FC"/>
    <w:pPr>
      <w:spacing w:line="240" w:lineRule="auto"/>
    </w:pPr>
    <w:rPr>
      <w:rFonts w:asciiTheme="minorHAnsi" w:eastAsiaTheme="minorEastAsia" w:hAnsiTheme="minorHAnsi" w:cstheme="minorBidi"/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E656F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E656FC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656FC"/>
    <w:pPr>
      <w:spacing w:before="1800" w:after="720"/>
    </w:pPr>
    <w:rPr>
      <w:rFonts w:ascii="Dutch" w:eastAsiaTheme="minorEastAsia" w:hAnsi="Dutch" w:cstheme="minorBidi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656FC"/>
    <w:rPr>
      <w:rFonts w:ascii="Dutch" w:eastAsiaTheme="minorEastAsia" w:hAnsi="Dutch"/>
      <w:szCs w:val="20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656F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04"/>
    </w:pPr>
    <w:rPr>
      <w:rFonts w:ascii="Arial" w:eastAsiaTheme="minorEastAsia" w:hAnsi="Arial" w:cs="Arial"/>
      <w:b/>
      <w:bCs/>
      <w:szCs w:val="20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656FC"/>
    <w:rPr>
      <w:rFonts w:ascii="Arial" w:eastAsiaTheme="minorEastAsia" w:hAnsi="Arial" w:cs="Arial"/>
      <w:b/>
      <w:bCs/>
      <w:szCs w:val="20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56FC"/>
    <w:p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656FC"/>
    <w:rPr>
      <w:rFonts w:asciiTheme="majorHAnsi" w:eastAsiaTheme="majorEastAsia" w:hAnsiTheme="majorHAnsi" w:cstheme="majorBidi"/>
      <w:color w:val="4472C4" w:themeColor="accent1"/>
      <w:sz w:val="28"/>
      <w:szCs w:val="28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656FC"/>
    <w:pPr>
      <w:spacing w:after="120" w:line="480" w:lineRule="auto"/>
    </w:pPr>
    <w:rPr>
      <w:rFonts w:ascii="Times New Roman" w:eastAsiaTheme="minorEastAsia" w:hAnsi="Times New Roman" w:cstheme="minorBidi"/>
      <w:sz w:val="24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656FC"/>
    <w:rPr>
      <w:rFonts w:ascii="Times New Roman" w:eastAsiaTheme="minorEastAsia" w:hAnsi="Times New Roman"/>
      <w:sz w:val="24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656FC"/>
    <w:pPr>
      <w:spacing w:after="12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656FC"/>
    <w:rPr>
      <w:rFonts w:eastAsiaTheme="minorEastAsia"/>
      <w:sz w:val="16"/>
      <w:szCs w:val="16"/>
      <w:lang w:eastAsia="fr-FR"/>
    </w:rPr>
  </w:style>
  <w:style w:type="paragraph" w:styleId="Normalcentr">
    <w:name w:val="Block Text"/>
    <w:basedOn w:val="Normal"/>
    <w:uiPriority w:val="99"/>
    <w:semiHidden/>
    <w:unhideWhenUsed/>
    <w:rsid w:val="00E656FC"/>
    <w:pPr>
      <w:pBdr>
        <w:top w:val="single" w:sz="6" w:space="1" w:color="auto"/>
        <w:left w:val="single" w:sz="6" w:space="0" w:color="auto"/>
        <w:bottom w:val="single" w:sz="6" w:space="1" w:color="auto"/>
        <w:right w:val="single" w:sz="6" w:space="1" w:color="auto"/>
      </w:pBdr>
      <w:ind w:left="2268" w:right="1701"/>
      <w:jc w:val="center"/>
    </w:pPr>
    <w:rPr>
      <w:rFonts w:ascii="Arial" w:eastAsiaTheme="minorEastAsia" w:hAnsi="Arial" w:cs="Arial"/>
      <w:b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56FC"/>
    <w:rPr>
      <w:rFonts w:asciiTheme="minorHAnsi" w:eastAsiaTheme="minorEastAsia" w:hAnsiTheme="minorHAnsi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56FC"/>
    <w:rPr>
      <w:rFonts w:eastAsiaTheme="minorEastAsia" w:cs="Tahoma"/>
      <w:sz w:val="16"/>
      <w:szCs w:val="16"/>
      <w:lang w:eastAsia="fr-FR"/>
    </w:rPr>
  </w:style>
  <w:style w:type="character" w:customStyle="1" w:styleId="SansinterligneCar">
    <w:name w:val="Sans interligne Car"/>
    <w:aliases w:val="1 Car"/>
    <w:basedOn w:val="TITRECHAPITRECar"/>
    <w:link w:val="Sansinterligne"/>
    <w:uiPriority w:val="1"/>
    <w:locked/>
    <w:rsid w:val="00E656FC"/>
    <w:rPr>
      <w:rFonts w:ascii="Arial" w:eastAsia="Times New Roman" w:hAnsi="Arial" w:cs="Times New Roman"/>
      <w:b/>
      <w:caps/>
      <w:color w:val="C00000"/>
      <w:sz w:val="28"/>
      <w:szCs w:val="28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E656FC"/>
    <w:pPr>
      <w:spacing w:before="120" w:after="120"/>
      <w:ind w:left="720"/>
    </w:pPr>
    <w:rPr>
      <w:rFonts w:asciiTheme="minorHAnsi" w:eastAsiaTheme="minorEastAsia" w:hAnsiTheme="minorHAnsi" w:cstheme="minorBidi"/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E656FC"/>
    <w:rPr>
      <w:rFonts w:eastAsiaTheme="minorEastAsia"/>
      <w:color w:val="44546A" w:themeColor="text2"/>
      <w:sz w:val="24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56F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56FC"/>
    <w:rPr>
      <w:rFonts w:asciiTheme="majorHAnsi" w:eastAsiaTheme="majorEastAsia" w:hAnsiTheme="majorHAnsi" w:cstheme="majorBidi"/>
      <w:color w:val="44546A" w:themeColor="text2"/>
      <w:spacing w:val="-6"/>
      <w:sz w:val="32"/>
      <w:szCs w:val="32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656FC"/>
    <w:pPr>
      <w:spacing w:before="400" w:after="40" w:line="240" w:lineRule="auto"/>
      <w:outlineLvl w:val="9"/>
    </w:pPr>
    <w:rPr>
      <w:color w:val="1F3864" w:themeColor="accent1" w:themeShade="80"/>
      <w:sz w:val="36"/>
      <w:szCs w:val="36"/>
    </w:rPr>
  </w:style>
  <w:style w:type="paragraph" w:customStyle="1" w:styleId="ChartVDNnormal">
    <w:name w:val="Chart_VDN_normal"/>
    <w:uiPriority w:val="99"/>
    <w:rsid w:val="00E656FC"/>
    <w:pPr>
      <w:spacing w:line="256" w:lineRule="auto"/>
      <w:ind w:left="28"/>
    </w:pPr>
    <w:rPr>
      <w:rFonts w:ascii="Tahoma" w:eastAsia="Times New Roman" w:hAnsi="Tahoma"/>
      <w:lang w:eastAsia="fr-FR"/>
    </w:rPr>
  </w:style>
  <w:style w:type="paragraph" w:customStyle="1" w:styleId="ChartVDNEntete">
    <w:name w:val="Chart_VDN_Entete"/>
    <w:next w:val="ChartVDNnormal"/>
    <w:uiPriority w:val="99"/>
    <w:rsid w:val="00E656FC"/>
    <w:pPr>
      <w:pBdr>
        <w:left w:val="single" w:sz="36" w:space="4" w:color="auto"/>
      </w:pBdr>
      <w:spacing w:line="256" w:lineRule="auto"/>
      <w:ind w:left="284"/>
    </w:pPr>
    <w:rPr>
      <w:rFonts w:ascii="Tahoma" w:eastAsia="Times New Roman" w:hAnsi="Tahoma"/>
      <w:b/>
      <w:bCs/>
      <w:sz w:val="16"/>
      <w:lang w:eastAsia="fr-FR"/>
    </w:rPr>
  </w:style>
  <w:style w:type="paragraph" w:customStyle="1" w:styleId="Style2">
    <w:name w:val="Style 2"/>
    <w:basedOn w:val="Normal"/>
    <w:uiPriority w:val="99"/>
    <w:rsid w:val="00E656FC"/>
    <w:pPr>
      <w:widowControl w:val="0"/>
      <w:autoSpaceDE w:val="0"/>
      <w:autoSpaceDN w:val="0"/>
      <w:spacing w:before="72" w:line="194" w:lineRule="auto"/>
      <w:ind w:left="1008"/>
    </w:pPr>
    <w:rPr>
      <w:rFonts w:asciiTheme="minorHAnsi" w:eastAsiaTheme="minorEastAsia" w:hAnsiTheme="minorHAnsi" w:cs="Tahoma"/>
      <w:color w:val="000000"/>
      <w:sz w:val="13"/>
      <w:szCs w:val="13"/>
    </w:rPr>
  </w:style>
  <w:style w:type="paragraph" w:customStyle="1" w:styleId="Style3">
    <w:name w:val="Style3"/>
    <w:basedOn w:val="Normal"/>
    <w:uiPriority w:val="99"/>
    <w:rsid w:val="00E656FC"/>
    <w:pPr>
      <w:widowControl w:val="0"/>
      <w:autoSpaceDE w:val="0"/>
      <w:autoSpaceDN w:val="0"/>
      <w:adjustRightInd w:val="0"/>
      <w:spacing w:line="300" w:lineRule="exact"/>
    </w:pPr>
    <w:rPr>
      <w:rFonts w:ascii="Times New Roman" w:eastAsiaTheme="minorEastAsia" w:hAnsi="Times New Roman" w:cstheme="minorBidi"/>
      <w:sz w:val="24"/>
    </w:rPr>
  </w:style>
  <w:style w:type="paragraph" w:customStyle="1" w:styleId="Style4">
    <w:name w:val="Style4"/>
    <w:basedOn w:val="Normal"/>
    <w:uiPriority w:val="99"/>
    <w:rsid w:val="00E656F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theme="minorBidi"/>
      <w:sz w:val="24"/>
    </w:rPr>
  </w:style>
  <w:style w:type="paragraph" w:customStyle="1" w:styleId="Style5">
    <w:name w:val="Style5"/>
    <w:basedOn w:val="Normal"/>
    <w:uiPriority w:val="99"/>
    <w:rsid w:val="00E656FC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theme="minorBidi"/>
      <w:sz w:val="24"/>
    </w:rPr>
  </w:style>
  <w:style w:type="paragraph" w:customStyle="1" w:styleId="Style12">
    <w:name w:val="Style12"/>
    <w:basedOn w:val="Normal"/>
    <w:uiPriority w:val="99"/>
    <w:rsid w:val="00E656FC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Times New Roman" w:eastAsiaTheme="minorEastAsia" w:hAnsi="Times New Roman" w:cstheme="minorBidi"/>
      <w:sz w:val="24"/>
    </w:rPr>
  </w:style>
  <w:style w:type="paragraph" w:customStyle="1" w:styleId="Style20">
    <w:name w:val="Style2"/>
    <w:basedOn w:val="Normal"/>
    <w:uiPriority w:val="99"/>
    <w:rsid w:val="00E656FC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Times New Roman" w:eastAsiaTheme="minorEastAsia" w:hAnsi="Times New Roman" w:cstheme="minorBidi"/>
      <w:sz w:val="24"/>
    </w:rPr>
  </w:style>
  <w:style w:type="paragraph" w:customStyle="1" w:styleId="Style10">
    <w:name w:val="Style10"/>
    <w:basedOn w:val="Normal"/>
    <w:uiPriority w:val="99"/>
    <w:rsid w:val="00E656FC"/>
    <w:pPr>
      <w:widowControl w:val="0"/>
      <w:autoSpaceDE w:val="0"/>
      <w:autoSpaceDN w:val="0"/>
      <w:adjustRightInd w:val="0"/>
      <w:spacing w:line="302" w:lineRule="exact"/>
      <w:ind w:hanging="149"/>
    </w:pPr>
    <w:rPr>
      <w:rFonts w:ascii="Times New Roman" w:eastAsiaTheme="minorEastAsia" w:hAnsi="Times New Roman" w:cstheme="minorBidi"/>
      <w:sz w:val="24"/>
    </w:rPr>
  </w:style>
  <w:style w:type="character" w:customStyle="1" w:styleId="TITRECHAPITRECar">
    <w:name w:val="TITRE CHAPITRE Car"/>
    <w:link w:val="TITRECHAPITRE"/>
    <w:locked/>
    <w:rsid w:val="00E656FC"/>
    <w:rPr>
      <w:rFonts w:ascii="Arial" w:eastAsia="Times New Roman" w:hAnsi="Arial" w:cs="Arial"/>
      <w:b/>
      <w:color w:val="FF0000"/>
      <w:sz w:val="24"/>
      <w:szCs w:val="24"/>
    </w:rPr>
  </w:style>
  <w:style w:type="paragraph" w:customStyle="1" w:styleId="TITRECHAPITRE">
    <w:name w:val="TITRE CHAPITRE"/>
    <w:basedOn w:val="Normal"/>
    <w:link w:val="TITRECHAPITRECar"/>
    <w:rsid w:val="00E656FC"/>
    <w:pPr>
      <w:spacing w:after="0" w:line="240" w:lineRule="auto"/>
      <w:ind w:left="284" w:hanging="360"/>
    </w:pPr>
    <w:rPr>
      <w:rFonts w:ascii="Arial" w:hAnsi="Arial" w:cs="Arial"/>
      <w:b/>
      <w:color w:val="FF0000"/>
      <w:sz w:val="24"/>
      <w:szCs w:val="24"/>
      <w:lang w:eastAsia="en-US"/>
    </w:rPr>
  </w:style>
  <w:style w:type="character" w:customStyle="1" w:styleId="SOUSCHAPITREnnCar">
    <w:name w:val="SOUS CHAPITRE n.n Car"/>
    <w:link w:val="SOUSCHAPITREnn"/>
    <w:locked/>
    <w:rsid w:val="00E656FC"/>
    <w:rPr>
      <w:rFonts w:ascii="Arial" w:eastAsia="Times New Roman" w:hAnsi="Arial" w:cs="Arial"/>
      <w:b/>
      <w:color w:val="FF0000"/>
      <w:sz w:val="20"/>
      <w:szCs w:val="20"/>
    </w:rPr>
  </w:style>
  <w:style w:type="paragraph" w:customStyle="1" w:styleId="SOUSCHAPITREnn">
    <w:name w:val="SOUS CHAPITRE n.n"/>
    <w:basedOn w:val="Normal"/>
    <w:link w:val="SOUSCHAPITREnnCar"/>
    <w:rsid w:val="00E656FC"/>
    <w:pPr>
      <w:spacing w:after="0" w:line="240" w:lineRule="auto"/>
      <w:ind w:left="720"/>
    </w:pPr>
    <w:rPr>
      <w:rFonts w:ascii="Arial" w:hAnsi="Arial" w:cs="Arial"/>
      <w:b/>
      <w:color w:val="FF0000"/>
      <w:sz w:val="20"/>
      <w:szCs w:val="20"/>
      <w:lang w:eastAsia="en-US"/>
    </w:rPr>
  </w:style>
  <w:style w:type="character" w:customStyle="1" w:styleId="Style1Car">
    <w:name w:val="Style1 Car"/>
    <w:basedOn w:val="SansinterligneCar"/>
    <w:link w:val="Style1"/>
    <w:uiPriority w:val="99"/>
    <w:locked/>
    <w:rsid w:val="00E656FC"/>
    <w:rPr>
      <w:rFonts w:ascii="Arial" w:eastAsia="Times New Roman" w:hAnsi="Arial" w:cs="Times New Roman"/>
      <w:b/>
      <w:caps/>
      <w:color w:val="C00000"/>
      <w:sz w:val="28"/>
      <w:szCs w:val="28"/>
      <w:lang w:eastAsia="fr-FR"/>
    </w:rPr>
  </w:style>
  <w:style w:type="paragraph" w:customStyle="1" w:styleId="Style1">
    <w:name w:val="Style1"/>
    <w:basedOn w:val="Sansinterligne"/>
    <w:link w:val="Style1Car"/>
    <w:uiPriority w:val="99"/>
    <w:rsid w:val="00E656FC"/>
    <w:pPr>
      <w:numPr>
        <w:numId w:val="2"/>
      </w:numPr>
    </w:pPr>
  </w:style>
  <w:style w:type="paragraph" w:customStyle="1" w:styleId="annot">
    <w:name w:val="annot"/>
    <w:basedOn w:val="Normal"/>
    <w:uiPriority w:val="99"/>
    <w:rsid w:val="00E656FC"/>
    <w:pPr>
      <w:spacing w:before="60" w:after="0" w:line="240" w:lineRule="auto"/>
      <w:jc w:val="both"/>
    </w:pPr>
    <w:rPr>
      <w:rFonts w:ascii="Times New Roman" w:eastAsiaTheme="minorHAnsi" w:hAnsi="Times New Roman"/>
      <w:sz w:val="20"/>
      <w:szCs w:val="20"/>
    </w:rPr>
  </w:style>
  <w:style w:type="paragraph" w:customStyle="1" w:styleId="intro">
    <w:name w:val="intro"/>
    <w:basedOn w:val="Normal"/>
    <w:uiPriority w:val="99"/>
    <w:rsid w:val="00E656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ppelnotedebasdep">
    <w:name w:val="footnote reference"/>
    <w:uiPriority w:val="99"/>
    <w:semiHidden/>
    <w:unhideWhenUsed/>
    <w:rsid w:val="00E656FC"/>
    <w:rPr>
      <w:vertAlign w:val="superscript"/>
    </w:rPr>
  </w:style>
  <w:style w:type="character" w:styleId="Textedelespacerserv">
    <w:name w:val="Placeholder Text"/>
    <w:uiPriority w:val="99"/>
    <w:semiHidden/>
    <w:rsid w:val="00E656FC"/>
    <w:rPr>
      <w:color w:val="808080"/>
    </w:rPr>
  </w:style>
  <w:style w:type="character" w:styleId="Accentuationintense">
    <w:name w:val="Intense Emphasis"/>
    <w:basedOn w:val="Policepardfaut"/>
    <w:uiPriority w:val="21"/>
    <w:qFormat/>
    <w:rsid w:val="00E656FC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E656FC"/>
    <w:rPr>
      <w:smallCaps/>
      <w:strike w:val="0"/>
      <w:dstrike w:val="0"/>
      <w:color w:val="595959" w:themeColor="text1" w:themeTint="A6"/>
      <w:u w:val="none" w:color="7F7F7F" w:themeColor="text1" w:themeTint="80"/>
      <w:effect w:val="none"/>
      <w:bdr w:val="none" w:sz="0" w:space="0" w:color="auto" w:frame="1"/>
    </w:rPr>
  </w:style>
  <w:style w:type="character" w:styleId="Rfrenceintense">
    <w:name w:val="Intense Reference"/>
    <w:basedOn w:val="Policepardfaut"/>
    <w:uiPriority w:val="32"/>
    <w:qFormat/>
    <w:rsid w:val="00E656FC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E656FC"/>
    <w:rPr>
      <w:b/>
      <w:bCs/>
      <w:smallCaps/>
      <w:spacing w:val="10"/>
    </w:rPr>
  </w:style>
  <w:style w:type="character" w:customStyle="1" w:styleId="CharacterStyle1">
    <w:name w:val="Character Style 1"/>
    <w:uiPriority w:val="99"/>
    <w:rsid w:val="00E656FC"/>
    <w:rPr>
      <w:rFonts w:ascii="Tahoma" w:hAnsi="Tahoma" w:cs="Tahoma" w:hint="default"/>
      <w:color w:val="000000"/>
      <w:sz w:val="13"/>
    </w:rPr>
  </w:style>
  <w:style w:type="character" w:customStyle="1" w:styleId="FontStyle16">
    <w:name w:val="Font Style16"/>
    <w:uiPriority w:val="99"/>
    <w:rsid w:val="00E656FC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uiPriority w:val="99"/>
    <w:rsid w:val="00E656F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uiPriority w:val="99"/>
    <w:rsid w:val="00E656FC"/>
    <w:rPr>
      <w:rFonts w:ascii="Times New Roman" w:hAnsi="Times New Roman" w:cs="Times New Roman" w:hint="default"/>
      <w:b/>
      <w:bCs/>
      <w:i/>
      <w:iCs/>
      <w:spacing w:val="-10"/>
      <w:sz w:val="24"/>
      <w:szCs w:val="24"/>
    </w:rPr>
  </w:style>
  <w:style w:type="table" w:styleId="Grilledutableau">
    <w:name w:val="Table Grid"/>
    <w:basedOn w:val="TableauNormal"/>
    <w:uiPriority w:val="59"/>
    <w:rsid w:val="00E656FC"/>
    <w:pPr>
      <w:spacing w:line="256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semiHidden/>
    <w:unhideWhenUsed/>
    <w:rsid w:val="00E656FC"/>
    <w:pPr>
      <w:spacing w:line="256" w:lineRule="auto"/>
    </w:pPr>
    <w:rPr>
      <w:rFonts w:eastAsiaTheme="minorEastAsia"/>
      <w:color w:val="365F91"/>
      <w:lang w:eastAsia="fr-F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E656FC"/>
    <w:pPr>
      <w:spacing w:line="256" w:lineRule="auto"/>
    </w:pPr>
    <w:rPr>
      <w:rFonts w:eastAsiaTheme="minorEastAsia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E656FC"/>
    <w:pPr>
      <w:spacing w:line="256" w:lineRule="auto"/>
    </w:pPr>
    <w:rPr>
      <w:rFonts w:eastAsiaTheme="minorEastAsia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="DengXian" w:eastAsia="Times New Roman" w:hAnsi="DengXian" w:cs="Times New Roman" w:hint="eastAsia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DengXian" w:eastAsia="Times New Roman" w:hAnsi="DengXian" w:cs="Times New Roman" w:hint="eastAsia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 w:hint="eastAsia"/>
        <w:b/>
        <w:bCs/>
      </w:rPr>
    </w:tblStylePr>
    <w:tblStylePr w:type="lastCol">
      <w:rPr>
        <w:rFonts w:ascii="DengXian" w:eastAsia="Times New Roman" w:hAnsi="DengXian" w:cs="Times New Roman" w:hint="eastAsia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E656FC"/>
    <w:pPr>
      <w:spacing w:line="256" w:lineRule="auto"/>
    </w:pPr>
    <w:rPr>
      <w:rFonts w:eastAsiaTheme="minorEastAsia"/>
      <w:color w:val="31849B"/>
      <w:lang w:eastAsia="fr-FR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1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715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Emmanuel ARTIGUE</dc:creator>
  <cp:lastModifiedBy>Mairie De Ger</cp:lastModifiedBy>
  <cp:revision>9</cp:revision>
  <cp:lastPrinted>2026-05-29T14:41:00Z</cp:lastPrinted>
  <dcterms:created xsi:type="dcterms:W3CDTF">2026-05-28T13:51:00Z</dcterms:created>
  <dcterms:modified xsi:type="dcterms:W3CDTF">2026-06-08T08:20:00Z</dcterms:modified>
</cp:coreProperties>
</file>